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D15CB6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D15CB6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Pr="00D15CB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D15CB6">
        <w:rPr>
          <w:rFonts w:ascii="Arial" w:hAnsi="Arial" w:cs="Arial"/>
          <w:b/>
          <w:color w:val="auto"/>
        </w:rPr>
        <w:t>Job Title</w:t>
      </w:r>
    </w:p>
    <w:p w14:paraId="7FDB0613" w14:textId="3EEAD7C4" w:rsidR="00BC291E" w:rsidRPr="00D15CB6" w:rsidRDefault="00134F93" w:rsidP="00BC291E">
      <w:pPr>
        <w:rPr>
          <w:rStyle w:val="Emphasis"/>
          <w:rFonts w:cs="Arial"/>
          <w:i w:val="0"/>
          <w:iCs w:val="0"/>
        </w:rPr>
      </w:pPr>
      <w:r w:rsidRPr="00D15CB6">
        <w:rPr>
          <w:rStyle w:val="Emphasis"/>
          <w:rFonts w:cs="Arial"/>
          <w:i w:val="0"/>
          <w:iCs w:val="0"/>
        </w:rPr>
        <w:t xml:space="preserve">DANCOP </w:t>
      </w:r>
      <w:r w:rsidR="005B7A1B" w:rsidRPr="00D15CB6">
        <w:rPr>
          <w:rStyle w:val="Emphasis"/>
          <w:rFonts w:cs="Arial"/>
          <w:i w:val="0"/>
          <w:iCs w:val="0"/>
        </w:rPr>
        <w:t>Evaluation</w:t>
      </w:r>
      <w:r w:rsidR="00DD3A33" w:rsidRPr="00D15CB6">
        <w:rPr>
          <w:rStyle w:val="Emphasis"/>
          <w:rFonts w:cs="Arial"/>
          <w:i w:val="0"/>
          <w:iCs w:val="0"/>
        </w:rPr>
        <w:t xml:space="preserve"> Administrator</w:t>
      </w:r>
    </w:p>
    <w:p w14:paraId="1084FCD8" w14:textId="77777777" w:rsidR="003837A2" w:rsidRPr="00D15CB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D15CB6">
        <w:rPr>
          <w:rFonts w:ascii="Arial" w:hAnsi="Arial" w:cs="Arial"/>
          <w:b/>
          <w:color w:val="auto"/>
        </w:rPr>
        <w:t>College</w:t>
      </w:r>
      <w:r w:rsidR="00A41B9B" w:rsidRPr="00D15CB6">
        <w:rPr>
          <w:rFonts w:ascii="Arial" w:hAnsi="Arial" w:cs="Arial"/>
          <w:b/>
          <w:color w:val="auto"/>
        </w:rPr>
        <w:t>/Department</w:t>
      </w:r>
      <w:r w:rsidRPr="00D15CB6">
        <w:rPr>
          <w:rFonts w:ascii="Arial" w:hAnsi="Arial" w:cs="Arial"/>
          <w:b/>
          <w:color w:val="auto"/>
        </w:rPr>
        <w:t xml:space="preserve"> </w:t>
      </w:r>
    </w:p>
    <w:p w14:paraId="58E49A59" w14:textId="08B54D2C" w:rsidR="00BC291E" w:rsidRPr="00D15CB6" w:rsidRDefault="00134F93" w:rsidP="00BC291E">
      <w:pPr>
        <w:rPr>
          <w:rStyle w:val="Emphasis"/>
          <w:rFonts w:cs="Arial"/>
          <w:i w:val="0"/>
          <w:iCs w:val="0"/>
        </w:rPr>
      </w:pPr>
      <w:r w:rsidRPr="00D15CB6">
        <w:rPr>
          <w:rStyle w:val="Emphasis"/>
          <w:rFonts w:cs="Arial"/>
          <w:i w:val="0"/>
          <w:iCs w:val="0"/>
        </w:rPr>
        <w:t>P</w:t>
      </w:r>
      <w:r w:rsidR="003369CB" w:rsidRPr="00D15CB6">
        <w:rPr>
          <w:rStyle w:val="Emphasis"/>
          <w:rFonts w:cs="Arial"/>
          <w:i w:val="0"/>
          <w:iCs w:val="0"/>
        </w:rPr>
        <w:t xml:space="preserve">rovost </w:t>
      </w:r>
      <w:r w:rsidRPr="00D15CB6">
        <w:rPr>
          <w:rStyle w:val="Emphasis"/>
          <w:rFonts w:cs="Arial"/>
          <w:i w:val="0"/>
          <w:iCs w:val="0"/>
        </w:rPr>
        <w:t>L</w:t>
      </w:r>
      <w:r w:rsidR="003369CB" w:rsidRPr="00D15CB6">
        <w:rPr>
          <w:rStyle w:val="Emphasis"/>
          <w:rFonts w:cs="Arial"/>
          <w:i w:val="0"/>
          <w:iCs w:val="0"/>
        </w:rPr>
        <w:t>&amp;</w:t>
      </w:r>
      <w:r w:rsidRPr="00D15CB6">
        <w:rPr>
          <w:rStyle w:val="Emphasis"/>
          <w:rFonts w:cs="Arial"/>
          <w:i w:val="0"/>
          <w:iCs w:val="0"/>
        </w:rPr>
        <w:t>T</w:t>
      </w:r>
    </w:p>
    <w:p w14:paraId="550224CB" w14:textId="77777777" w:rsidR="003837A2" w:rsidRPr="00D15CB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D15CB6">
        <w:rPr>
          <w:rFonts w:ascii="Arial" w:hAnsi="Arial" w:cs="Arial"/>
          <w:b/>
          <w:color w:val="auto"/>
        </w:rPr>
        <w:t>Location</w:t>
      </w:r>
    </w:p>
    <w:p w14:paraId="4E4A5F21" w14:textId="5998A663" w:rsidR="00BC291E" w:rsidRPr="00D15CB6" w:rsidRDefault="00D15CB6" w:rsidP="00BC291E">
      <w:pPr>
        <w:rPr>
          <w:rStyle w:val="Emphasis"/>
          <w:rFonts w:cs="Arial"/>
          <w:i w:val="0"/>
          <w:iCs w:val="0"/>
        </w:rPr>
      </w:pPr>
      <w:r w:rsidRPr="00D15CB6">
        <w:rPr>
          <w:rStyle w:val="Emphasis"/>
          <w:rFonts w:cs="Arial"/>
          <w:i w:val="0"/>
          <w:iCs w:val="0"/>
        </w:rPr>
        <w:t>Kedleston Road, Derby</w:t>
      </w:r>
    </w:p>
    <w:p w14:paraId="16305799" w14:textId="77777777" w:rsidR="003837A2" w:rsidRPr="00D15CB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D15CB6">
        <w:rPr>
          <w:rFonts w:ascii="Arial" w:hAnsi="Arial" w:cs="Arial"/>
          <w:b/>
          <w:color w:val="auto"/>
        </w:rPr>
        <w:t>Job Reference Number</w:t>
      </w:r>
    </w:p>
    <w:p w14:paraId="579D3D8E" w14:textId="705EF028" w:rsidR="003837A2" w:rsidRPr="00D15CB6" w:rsidRDefault="00D15CB6" w:rsidP="003837A2">
      <w:pPr>
        <w:rPr>
          <w:rStyle w:val="Emphasis"/>
          <w:rFonts w:cs="Arial"/>
          <w:i w:val="0"/>
          <w:iCs w:val="0"/>
        </w:rPr>
      </w:pPr>
      <w:r w:rsidRPr="00D15CB6">
        <w:rPr>
          <w:rStyle w:val="Emphasis"/>
          <w:rFonts w:cs="Arial"/>
          <w:i w:val="0"/>
          <w:iCs w:val="0"/>
        </w:rPr>
        <w:t>0235-22</w:t>
      </w:r>
      <w:r w:rsidR="000F5420">
        <w:rPr>
          <w:rStyle w:val="Emphasis"/>
          <w:rFonts w:cs="Arial"/>
          <w:i w:val="0"/>
          <w:iCs w:val="0"/>
        </w:rPr>
        <w:t>-R</w:t>
      </w:r>
    </w:p>
    <w:p w14:paraId="464F5A89" w14:textId="77777777" w:rsidR="003837A2" w:rsidRPr="00D15CB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D15CB6">
        <w:rPr>
          <w:rFonts w:ascii="Arial" w:hAnsi="Arial" w:cs="Arial"/>
          <w:b/>
          <w:color w:val="auto"/>
        </w:rPr>
        <w:t>Salary</w:t>
      </w:r>
    </w:p>
    <w:p w14:paraId="6D510D76" w14:textId="187B9A4D" w:rsidR="00BC291E" w:rsidRPr="00D15CB6" w:rsidRDefault="00D15CB6" w:rsidP="00BC291E">
      <w:pPr>
        <w:rPr>
          <w:rStyle w:val="Emphasis"/>
          <w:rFonts w:cs="Arial"/>
          <w:i w:val="0"/>
          <w:iCs w:val="0"/>
        </w:rPr>
      </w:pPr>
      <w:r w:rsidRPr="00D15CB6">
        <w:rPr>
          <w:rStyle w:val="Emphasis"/>
          <w:rFonts w:cs="Arial"/>
          <w:i w:val="0"/>
          <w:iCs w:val="0"/>
        </w:rPr>
        <w:t xml:space="preserve">£21,007 to £22,627 per annum </w:t>
      </w:r>
    </w:p>
    <w:p w14:paraId="597E63F2" w14:textId="77777777" w:rsidR="003837A2" w:rsidRPr="00D15CB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D15CB6">
        <w:rPr>
          <w:rFonts w:ascii="Arial" w:hAnsi="Arial" w:cs="Arial"/>
          <w:b/>
          <w:color w:val="auto"/>
        </w:rPr>
        <w:t>Reports To</w:t>
      </w:r>
    </w:p>
    <w:p w14:paraId="60CD3352" w14:textId="1D119903" w:rsidR="00BC291E" w:rsidRPr="00D15CB6" w:rsidRDefault="005B7A1B" w:rsidP="00BC291E">
      <w:pPr>
        <w:rPr>
          <w:rStyle w:val="Emphasis"/>
          <w:rFonts w:cs="Arial"/>
          <w:i w:val="0"/>
          <w:iCs w:val="0"/>
        </w:rPr>
      </w:pPr>
      <w:r w:rsidRPr="00D15CB6">
        <w:rPr>
          <w:rStyle w:val="Emphasis"/>
          <w:rFonts w:cs="Arial"/>
          <w:i w:val="0"/>
          <w:iCs w:val="0"/>
        </w:rPr>
        <w:t>Evaluation &amp; Impact Lead Officer</w:t>
      </w:r>
    </w:p>
    <w:p w14:paraId="3B36CD05" w14:textId="32428BB5" w:rsidR="006848E2" w:rsidRPr="00D15CB6" w:rsidRDefault="00362DE8" w:rsidP="006848E2">
      <w:pPr>
        <w:pStyle w:val="Heading2"/>
        <w:rPr>
          <w:rStyle w:val="Emphasis"/>
          <w:rFonts w:ascii="Arial" w:hAnsi="Arial" w:cs="Arial"/>
          <w:b/>
          <w:i w:val="0"/>
          <w:iCs w:val="0"/>
          <w:color w:val="auto"/>
        </w:rPr>
      </w:pPr>
      <w:r w:rsidRPr="00D15CB6">
        <w:rPr>
          <w:rStyle w:val="Emphasis"/>
          <w:rFonts w:ascii="Arial" w:hAnsi="Arial" w:cs="Arial"/>
          <w:b/>
          <w:i w:val="0"/>
          <w:iCs w:val="0"/>
          <w:color w:val="auto"/>
        </w:rPr>
        <w:t>Line Management Responsibility</w:t>
      </w:r>
    </w:p>
    <w:p w14:paraId="406418CD" w14:textId="62710CCE" w:rsidR="00BE54DD" w:rsidRPr="00D15CB6" w:rsidRDefault="00484CAB" w:rsidP="003837A2">
      <w:pPr>
        <w:rPr>
          <w:rFonts w:cs="Arial"/>
        </w:rPr>
      </w:pPr>
      <w:r w:rsidRPr="00D15CB6">
        <w:rPr>
          <w:rStyle w:val="Emphasis"/>
          <w:rFonts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6745EA3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6909F00F" w14:textId="6D1110ED" w:rsidR="005B7A1B" w:rsidRDefault="005B7A1B" w:rsidP="00D15CB6">
      <w:pPr>
        <w:rPr>
          <w:rFonts w:eastAsia="Times New Roman" w:cs="Arial"/>
          <w:lang w:eastAsia="en-GB"/>
        </w:rPr>
      </w:pPr>
      <w:r w:rsidRPr="00BF3379">
        <w:rPr>
          <w:rFonts w:eastAsia="Times New Roman" w:cs="Arial"/>
          <w:lang w:eastAsia="en-GB"/>
        </w:rPr>
        <w:t xml:space="preserve">The DANCOP </w:t>
      </w:r>
      <w:r>
        <w:rPr>
          <w:rFonts w:eastAsia="Times New Roman" w:cs="Arial"/>
          <w:lang w:eastAsia="en-GB"/>
        </w:rPr>
        <w:t xml:space="preserve">Evaluation </w:t>
      </w:r>
      <w:r w:rsidRPr="00BF3379">
        <w:rPr>
          <w:rFonts w:eastAsia="Times New Roman" w:cs="Arial"/>
          <w:lang w:eastAsia="en-GB"/>
        </w:rPr>
        <w:t>A</w:t>
      </w:r>
      <w:r>
        <w:rPr>
          <w:rFonts w:eastAsia="Times New Roman" w:cs="Arial"/>
          <w:lang w:eastAsia="en-GB"/>
        </w:rPr>
        <w:t>dministrator</w:t>
      </w:r>
      <w:r w:rsidRPr="00BF3379">
        <w:rPr>
          <w:rFonts w:eastAsia="Times New Roman" w:cs="Arial"/>
          <w:lang w:eastAsia="en-GB"/>
        </w:rPr>
        <w:t xml:space="preserve"> will support the </w:t>
      </w:r>
      <w:r>
        <w:rPr>
          <w:rFonts w:eastAsia="Times New Roman" w:cs="Arial"/>
          <w:lang w:eastAsia="en-GB"/>
        </w:rPr>
        <w:t>Evaluation &amp; Impact Lead Officer</w:t>
      </w:r>
      <w:r w:rsidRPr="00BF3379">
        <w:rPr>
          <w:rFonts w:eastAsia="Times New Roman" w:cs="Arial"/>
          <w:lang w:eastAsia="en-GB"/>
        </w:rPr>
        <w:t xml:space="preserve"> to ensure that colleagues and partners are adhering to</w:t>
      </w:r>
      <w:r>
        <w:rPr>
          <w:rFonts w:eastAsia="Times New Roman" w:cs="Arial"/>
          <w:lang w:eastAsia="en-GB"/>
        </w:rPr>
        <w:t xml:space="preserve"> evaluation</w:t>
      </w:r>
      <w:r w:rsidRPr="00BF3379">
        <w:rPr>
          <w:rFonts w:eastAsia="Times New Roman" w:cs="Arial"/>
          <w:lang w:eastAsia="en-GB"/>
        </w:rPr>
        <w:t xml:space="preserve"> processes and to assist operationally with </w:t>
      </w:r>
      <w:r>
        <w:rPr>
          <w:rFonts w:eastAsia="Times New Roman" w:cs="Arial"/>
          <w:lang w:eastAsia="en-GB"/>
        </w:rPr>
        <w:t xml:space="preserve">evaluation administration, </w:t>
      </w:r>
      <w:r w:rsidRPr="00BF3379">
        <w:rPr>
          <w:rFonts w:eastAsia="Times New Roman" w:cs="Arial"/>
          <w:lang w:eastAsia="en-GB"/>
        </w:rPr>
        <w:t xml:space="preserve">inputting and management. </w:t>
      </w:r>
    </w:p>
    <w:p w14:paraId="42C3580C" w14:textId="77777777" w:rsidR="00D15CB6" w:rsidRPr="00D15CB6" w:rsidRDefault="00D15CB6" w:rsidP="00D15CB6">
      <w:pPr>
        <w:rPr>
          <w:rFonts w:eastAsia="Times New Roman" w:cs="Arial"/>
          <w:lang w:eastAsia="en-GB"/>
        </w:rPr>
      </w:pPr>
    </w:p>
    <w:p w14:paraId="466C18CB" w14:textId="55062D6F" w:rsidR="005B7A1B" w:rsidRPr="00BF3379" w:rsidRDefault="005B7A1B" w:rsidP="005B7A1B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BF3379">
        <w:rPr>
          <w:rFonts w:ascii="Arial" w:hAnsi="Arial" w:cs="Arial"/>
          <w:b/>
          <w:color w:val="auto"/>
          <w:sz w:val="22"/>
          <w:szCs w:val="22"/>
        </w:rPr>
        <w:t>Principal Accountabilities</w:t>
      </w:r>
    </w:p>
    <w:p w14:paraId="3C000E98" w14:textId="77777777" w:rsidR="005B7A1B" w:rsidRPr="00D15CB6" w:rsidRDefault="005B7A1B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t>Collate evaluation reports from across the DANCOP partnership, ensuring reports are submitted on time</w:t>
      </w:r>
    </w:p>
    <w:p w14:paraId="693CB7CE" w14:textId="77777777" w:rsidR="005B7A1B" w:rsidRPr="00D15CB6" w:rsidRDefault="005B7A1B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t>Support the administration, recording, filing and submission of evaluation reports to the CFE national evaluation.</w:t>
      </w:r>
    </w:p>
    <w:p w14:paraId="59644AD4" w14:textId="77777777" w:rsidR="005B7A1B" w:rsidRPr="00D15CB6" w:rsidRDefault="005B7A1B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t>Support adherence to the implementation of evaluation and compliance with agreed systems. This will include working closely with partners and stakeholders.</w:t>
      </w:r>
    </w:p>
    <w:p w14:paraId="77977D8E" w14:textId="77777777" w:rsidR="005B7A1B" w:rsidRPr="00D15CB6" w:rsidRDefault="005B7A1B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t>Acting as a point of contact for enquiries from schools, colleges and others with regard to evaluation.</w:t>
      </w:r>
    </w:p>
    <w:p w14:paraId="3481CF15" w14:textId="77777777" w:rsidR="00D15CB6" w:rsidRPr="00D15CB6" w:rsidRDefault="005B7A1B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t>Liaise where required with external evaluation providers with regards to sharing monitoring data.</w:t>
      </w:r>
    </w:p>
    <w:p w14:paraId="3D4904C3" w14:textId="4A22CF91" w:rsidR="00CD7ABA" w:rsidRPr="00D15CB6" w:rsidRDefault="00CD7ABA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eastAsia="Times New Roman" w:cs="Arial"/>
        </w:rPr>
        <w:t>Cleanse data returns to ensure analysis is accurate and representative.</w:t>
      </w:r>
    </w:p>
    <w:p w14:paraId="35487D3D" w14:textId="77777777" w:rsidR="00CD7ABA" w:rsidRPr="00D15CB6" w:rsidRDefault="00CD7ABA" w:rsidP="00D15CB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Arial"/>
        </w:rPr>
      </w:pPr>
      <w:r w:rsidRPr="00D15CB6">
        <w:rPr>
          <w:rFonts w:eastAsia="Times New Roman" w:cs="Arial"/>
        </w:rPr>
        <w:t>Assist with the set-up and facilitation of qualitative evaluation and research activities e.g. interviews and focus groups.</w:t>
      </w:r>
    </w:p>
    <w:p w14:paraId="38F9632E" w14:textId="77777777" w:rsidR="00CD7ABA" w:rsidRPr="00D15CB6" w:rsidRDefault="00CD7ABA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t xml:space="preserve">Take accurate minutes for relevant meetings and accurately record evaluation activities and events e.g focus groups </w:t>
      </w:r>
    </w:p>
    <w:p w14:paraId="1006C252" w14:textId="4230528C" w:rsidR="00CD7ABA" w:rsidRPr="00D15CB6" w:rsidRDefault="00CD7ABA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lastRenderedPageBreak/>
        <w:t>Assist with enquiries regarding GDPR compliance, seeking out further information as required.</w:t>
      </w:r>
    </w:p>
    <w:p w14:paraId="7036CEB2" w14:textId="77777777" w:rsidR="005B7A1B" w:rsidRPr="00D15CB6" w:rsidRDefault="005B7A1B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t>Support the timely production and presentation of relevant statistics, analyses, reports and presentations for colleagues and stakeholders in order to monitor partnership activities and explain relevant trends.</w:t>
      </w:r>
    </w:p>
    <w:p w14:paraId="01A46E0A" w14:textId="77777777" w:rsidR="005B7A1B" w:rsidRPr="00D15CB6" w:rsidRDefault="005B7A1B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t>Have an awareness of the national outreach research and evaluation agenda,</w:t>
      </w:r>
    </w:p>
    <w:p w14:paraId="1C1E345A" w14:textId="77777777" w:rsidR="005B7A1B" w:rsidRPr="00D15CB6" w:rsidRDefault="005B7A1B" w:rsidP="00D15CB6">
      <w:pPr>
        <w:pStyle w:val="ListParagraph"/>
        <w:numPr>
          <w:ilvl w:val="0"/>
          <w:numId w:val="13"/>
        </w:numPr>
        <w:rPr>
          <w:rFonts w:cs="Arial"/>
        </w:rPr>
      </w:pPr>
      <w:r w:rsidRPr="00D15CB6">
        <w:rPr>
          <w:rFonts w:cs="Arial"/>
        </w:rPr>
        <w:t>Cover for Data Administrator as required.</w:t>
      </w:r>
    </w:p>
    <w:p w14:paraId="4DCB1572" w14:textId="77777777" w:rsidR="005B7A1B" w:rsidRPr="00BF3379" w:rsidRDefault="005B7A1B" w:rsidP="005B7A1B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BF3379">
        <w:rPr>
          <w:rFonts w:ascii="Arial" w:hAnsi="Arial" w:cs="Arial"/>
          <w:b/>
          <w:color w:val="auto"/>
          <w:sz w:val="22"/>
          <w:szCs w:val="22"/>
        </w:rPr>
        <w:t>Person Specification</w:t>
      </w:r>
    </w:p>
    <w:p w14:paraId="030296F7" w14:textId="77777777" w:rsidR="005B7A1B" w:rsidRPr="00BF3379" w:rsidRDefault="005B7A1B" w:rsidP="005B7A1B">
      <w:pPr>
        <w:pStyle w:val="Heading3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BF3379">
        <w:rPr>
          <w:rFonts w:ascii="Arial" w:eastAsia="Times New Roman" w:hAnsi="Arial" w:cs="Arial"/>
          <w:b/>
          <w:color w:val="auto"/>
          <w:sz w:val="22"/>
          <w:szCs w:val="22"/>
        </w:rPr>
        <w:t>Essential Criteria</w:t>
      </w:r>
    </w:p>
    <w:p w14:paraId="156623C0" w14:textId="77777777" w:rsidR="005B7A1B" w:rsidRPr="00BF3379" w:rsidRDefault="005B7A1B" w:rsidP="005B7A1B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BF3379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A764211" w14:textId="77777777" w:rsidR="005B7A1B" w:rsidRPr="00BF3379" w:rsidRDefault="005B7A1B" w:rsidP="005B7A1B">
      <w:pPr>
        <w:pStyle w:val="ListParagraph"/>
        <w:numPr>
          <w:ilvl w:val="0"/>
          <w:numId w:val="8"/>
        </w:numPr>
        <w:rPr>
          <w:rFonts w:cs="Arial"/>
        </w:rPr>
      </w:pPr>
      <w:r w:rsidRPr="00BF3379">
        <w:rPr>
          <w:rFonts w:cs="Arial"/>
        </w:rPr>
        <w:t>A Levels (or equivalent)</w:t>
      </w:r>
    </w:p>
    <w:p w14:paraId="75D12AF6" w14:textId="77777777" w:rsidR="005B7A1B" w:rsidRPr="00BF3379" w:rsidRDefault="005B7A1B" w:rsidP="005B7A1B">
      <w:pPr>
        <w:pStyle w:val="Heading4"/>
        <w:rPr>
          <w:rFonts w:ascii="Arial" w:hAnsi="Arial" w:cs="Arial"/>
          <w:b/>
          <w:i w:val="0"/>
          <w:color w:val="auto"/>
        </w:rPr>
      </w:pPr>
      <w:r w:rsidRPr="00BF3379">
        <w:rPr>
          <w:rFonts w:ascii="Arial" w:hAnsi="Arial" w:cs="Arial"/>
          <w:b/>
          <w:i w:val="0"/>
          <w:color w:val="auto"/>
        </w:rPr>
        <w:t>Experience</w:t>
      </w:r>
    </w:p>
    <w:p w14:paraId="746A26AF" w14:textId="77777777" w:rsidR="005B7A1B" w:rsidRPr="00BF3379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Experience of working in an education environment and/or with young people.</w:t>
      </w:r>
    </w:p>
    <w:p w14:paraId="275B0994" w14:textId="77777777" w:rsidR="005B7A1B" w:rsidRPr="00BF3379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 xml:space="preserve">Experience of working </w:t>
      </w:r>
      <w:r>
        <w:rPr>
          <w:rFonts w:cs="Arial"/>
        </w:rPr>
        <w:t>in support of an evaluation and/or research project</w:t>
      </w:r>
      <w:r w:rsidRPr="00BF3379">
        <w:rPr>
          <w:rFonts w:cs="Arial"/>
        </w:rPr>
        <w:t>.</w:t>
      </w:r>
    </w:p>
    <w:p w14:paraId="6A8B2BEF" w14:textId="77777777" w:rsidR="005B7A1B" w:rsidRPr="00BF3379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 xml:space="preserve">Experience of using </w:t>
      </w:r>
      <w:r>
        <w:rPr>
          <w:rFonts w:cs="Arial"/>
        </w:rPr>
        <w:t>data bases.</w:t>
      </w:r>
    </w:p>
    <w:p w14:paraId="7821605D" w14:textId="77777777" w:rsidR="005B7A1B" w:rsidRPr="00BF3379" w:rsidRDefault="005B7A1B" w:rsidP="005B7A1B">
      <w:pPr>
        <w:numPr>
          <w:ilvl w:val="0"/>
          <w:numId w:val="5"/>
        </w:numPr>
        <w:spacing w:after="0"/>
        <w:ind w:left="720"/>
        <w:rPr>
          <w:rFonts w:cs="Arial"/>
        </w:rPr>
      </w:pPr>
      <w:r w:rsidRPr="00BF3379">
        <w:rPr>
          <w:rFonts w:cs="Arial"/>
        </w:rPr>
        <w:t>Experience of working in a fast-paced office environment, in particular in an administration or data inputting role.</w:t>
      </w:r>
    </w:p>
    <w:p w14:paraId="337AC93F" w14:textId="77777777" w:rsidR="005B7A1B" w:rsidRPr="00BF3379" w:rsidRDefault="005B7A1B" w:rsidP="005B7A1B">
      <w:pPr>
        <w:pStyle w:val="Heading4"/>
        <w:rPr>
          <w:rFonts w:ascii="Arial" w:hAnsi="Arial" w:cs="Arial"/>
          <w:b/>
          <w:i w:val="0"/>
          <w:color w:val="auto"/>
        </w:rPr>
      </w:pPr>
      <w:r w:rsidRPr="00BF3379">
        <w:rPr>
          <w:rFonts w:ascii="Arial" w:hAnsi="Arial" w:cs="Arial"/>
          <w:b/>
          <w:i w:val="0"/>
          <w:color w:val="auto"/>
        </w:rPr>
        <w:t>Skills, knowledge &amp; abilities</w:t>
      </w:r>
    </w:p>
    <w:p w14:paraId="3BD8A094" w14:textId="77777777" w:rsidR="00F729CF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Knowledge and understanding of handling data sensitively</w:t>
      </w:r>
    </w:p>
    <w:p w14:paraId="74BB0FE3" w14:textId="7C4E3544" w:rsidR="00F729CF" w:rsidRPr="00BF3379" w:rsidRDefault="00F729CF" w:rsidP="00F729CF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>
        <w:rPr>
          <w:rFonts w:cs="Arial"/>
        </w:rPr>
        <w:t>Understanding of evaluation methods and an ability to support them.</w:t>
      </w:r>
    </w:p>
    <w:p w14:paraId="46D4493B" w14:textId="77777777" w:rsidR="005B7A1B" w:rsidRPr="00BF3379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Excellent attention to detail.</w:t>
      </w:r>
    </w:p>
    <w:p w14:paraId="590A2B2F" w14:textId="77777777" w:rsidR="005B7A1B" w:rsidRPr="00BF3379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Ability to work to challenging deadlines and to manage own workload.</w:t>
      </w:r>
    </w:p>
    <w:p w14:paraId="7627803D" w14:textId="77777777" w:rsidR="005B7A1B" w:rsidRPr="00BF3379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Excellent interpersonal skills and an ability to deal with people at all levels.</w:t>
      </w:r>
    </w:p>
    <w:p w14:paraId="646FA004" w14:textId="77777777" w:rsidR="005B7A1B" w:rsidRPr="00BF3379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Ability to work well in a team environment.</w:t>
      </w:r>
    </w:p>
    <w:p w14:paraId="295A9D09" w14:textId="77777777" w:rsidR="005B7A1B" w:rsidRPr="00BF3379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  <w:b/>
        </w:rPr>
      </w:pPr>
      <w:r w:rsidRPr="00BF3379">
        <w:rPr>
          <w:rFonts w:cs="Arial"/>
        </w:rPr>
        <w:t>Ability to use own initiative to solve problems independently.</w:t>
      </w:r>
    </w:p>
    <w:p w14:paraId="0867578D" w14:textId="31129FE8" w:rsidR="005B7A1B" w:rsidRPr="00D15CB6" w:rsidRDefault="005B7A1B" w:rsidP="00D15CB6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Knowledge of GDPR and data protection legislation.</w:t>
      </w:r>
    </w:p>
    <w:p w14:paraId="7F966E6C" w14:textId="77777777" w:rsidR="005B7A1B" w:rsidRPr="00BF3379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Knowledge and understanding of higher education; in particular widening participation policy, practice and funding issues.</w:t>
      </w:r>
    </w:p>
    <w:p w14:paraId="491719E6" w14:textId="60D43BA0" w:rsidR="005B7A1B" w:rsidRDefault="005B7A1B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Experience of supporting colleagues with data entry processes to ensure compliance.</w:t>
      </w:r>
    </w:p>
    <w:p w14:paraId="49005E3D" w14:textId="438E95AA" w:rsidR="00082F8F" w:rsidRPr="00BF3379" w:rsidRDefault="00082F8F" w:rsidP="005B7A1B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082F8F">
        <w:rPr>
          <w:rFonts w:cs="Arial"/>
        </w:rPr>
        <w:t>An understanding of and commitment to working in an inclusive manner, and supporting and encouraging others to do so.</w:t>
      </w:r>
    </w:p>
    <w:p w14:paraId="18246CF3" w14:textId="56AE40CB" w:rsidR="00134F93" w:rsidRPr="00D15CB6" w:rsidRDefault="00484CAB" w:rsidP="00134F93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BF3379">
        <w:rPr>
          <w:rFonts w:cs="Arial"/>
        </w:rPr>
        <w:t>Experience of supporting externally funded projects</w:t>
      </w:r>
    </w:p>
    <w:p w14:paraId="5E5D18DC" w14:textId="77777777" w:rsidR="00D0163E" w:rsidRPr="002A0E9D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2A0E9D">
        <w:rPr>
          <w:rFonts w:ascii="Arial" w:hAnsi="Arial" w:cs="Arial"/>
          <w:b/>
          <w:i w:val="0"/>
          <w:color w:val="auto"/>
        </w:rPr>
        <w:t>Business requirements</w:t>
      </w:r>
    </w:p>
    <w:p w14:paraId="7D25E319" w14:textId="7A9332DE" w:rsidR="003369CB" w:rsidRPr="00D15CB6" w:rsidRDefault="003369CB" w:rsidP="00D15CB6">
      <w:pPr>
        <w:pStyle w:val="ListParagraph"/>
        <w:numPr>
          <w:ilvl w:val="0"/>
          <w:numId w:val="11"/>
        </w:numPr>
        <w:rPr>
          <w:rFonts w:cs="Arial"/>
          <w:iCs/>
        </w:rPr>
      </w:pPr>
      <w:r w:rsidRPr="00D15CB6">
        <w:rPr>
          <w:rFonts w:cs="Arial"/>
          <w:iCs/>
        </w:rPr>
        <w:t>Hybrid working</w:t>
      </w:r>
    </w:p>
    <w:p w14:paraId="7C13658E" w14:textId="7269EFD1" w:rsidR="00F729CF" w:rsidRPr="00D15CB6" w:rsidRDefault="00BE4F2B" w:rsidP="00D15CB6">
      <w:pPr>
        <w:pStyle w:val="ListParagraph"/>
        <w:numPr>
          <w:ilvl w:val="0"/>
          <w:numId w:val="11"/>
        </w:numPr>
        <w:rPr>
          <w:rFonts w:cs="Arial"/>
          <w:iCs/>
        </w:rPr>
      </w:pPr>
      <w:r w:rsidRPr="00D15CB6">
        <w:rPr>
          <w:rFonts w:cs="Arial"/>
          <w:iCs/>
        </w:rPr>
        <w:t xml:space="preserve">DBS Check may be </w:t>
      </w:r>
      <w:r w:rsidR="00D15CB6" w:rsidRPr="00D15CB6">
        <w:rPr>
          <w:rFonts w:cs="Arial"/>
          <w:iCs/>
        </w:rPr>
        <w:t>required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4CCE404A" w14:textId="77777777" w:rsidR="00D0163E" w:rsidRPr="008010BC" w:rsidRDefault="00D0163E" w:rsidP="00D15CB6">
      <w:pPr>
        <w:spacing w:after="200" w:line="276" w:lineRule="auto"/>
        <w:rPr>
          <w:rFonts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11CD" w14:textId="77777777" w:rsidR="00C35437" w:rsidRDefault="00C35437" w:rsidP="00002574">
      <w:pPr>
        <w:spacing w:after="0" w:line="240" w:lineRule="auto"/>
      </w:pPr>
      <w:r>
        <w:separator/>
      </w:r>
    </w:p>
  </w:endnote>
  <w:endnote w:type="continuationSeparator" w:id="0">
    <w:p w14:paraId="61C6A2F0" w14:textId="77777777" w:rsidR="00C35437" w:rsidRDefault="00C35437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F60" w14:textId="77777777" w:rsidR="00043AD9" w:rsidRDefault="00043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4A9DA0D7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E3C3" w14:textId="77777777" w:rsidR="00043AD9" w:rsidRDefault="00043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1EE1" w14:textId="77777777" w:rsidR="00C35437" w:rsidRDefault="00C35437" w:rsidP="00002574">
      <w:pPr>
        <w:spacing w:after="0" w:line="240" w:lineRule="auto"/>
      </w:pPr>
      <w:r>
        <w:separator/>
      </w:r>
    </w:p>
  </w:footnote>
  <w:footnote w:type="continuationSeparator" w:id="0">
    <w:p w14:paraId="6A1E8D43" w14:textId="77777777" w:rsidR="00C35437" w:rsidRDefault="00C35437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6E35" w14:textId="77777777" w:rsidR="00043AD9" w:rsidRDefault="00043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02BC" w14:textId="77777777" w:rsidR="00043AD9" w:rsidRDefault="00043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BD4B" w14:textId="77777777" w:rsidR="00043AD9" w:rsidRDefault="00043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DD2"/>
    <w:multiLevelType w:val="hybridMultilevel"/>
    <w:tmpl w:val="51221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30BB"/>
    <w:multiLevelType w:val="hybridMultilevel"/>
    <w:tmpl w:val="8208CA8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B44D7"/>
    <w:multiLevelType w:val="hybridMultilevel"/>
    <w:tmpl w:val="E12A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57EE"/>
    <w:multiLevelType w:val="hybridMultilevel"/>
    <w:tmpl w:val="41E08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0F5A"/>
    <w:multiLevelType w:val="hybridMultilevel"/>
    <w:tmpl w:val="0D3E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49475A0"/>
    <w:multiLevelType w:val="hybridMultilevel"/>
    <w:tmpl w:val="973C64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6010"/>
    <w:multiLevelType w:val="hybridMultilevel"/>
    <w:tmpl w:val="2C44A8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E59DC"/>
    <w:multiLevelType w:val="hybridMultilevel"/>
    <w:tmpl w:val="3794A0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75B70"/>
    <w:multiLevelType w:val="hybridMultilevel"/>
    <w:tmpl w:val="49B4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153269">
    <w:abstractNumId w:val="8"/>
  </w:num>
  <w:num w:numId="2" w16cid:durableId="333457226">
    <w:abstractNumId w:val="4"/>
  </w:num>
  <w:num w:numId="3" w16cid:durableId="160658758">
    <w:abstractNumId w:val="5"/>
  </w:num>
  <w:num w:numId="4" w16cid:durableId="628363996">
    <w:abstractNumId w:val="1"/>
  </w:num>
  <w:num w:numId="5" w16cid:durableId="1334652248">
    <w:abstractNumId w:val="0"/>
  </w:num>
  <w:num w:numId="6" w16cid:durableId="1253008047">
    <w:abstractNumId w:val="6"/>
  </w:num>
  <w:num w:numId="7" w16cid:durableId="153112652">
    <w:abstractNumId w:val="9"/>
  </w:num>
  <w:num w:numId="8" w16cid:durableId="643970532">
    <w:abstractNumId w:val="3"/>
  </w:num>
  <w:num w:numId="9" w16cid:durableId="1465737292">
    <w:abstractNumId w:val="7"/>
  </w:num>
  <w:num w:numId="10" w16cid:durableId="1789202778">
    <w:abstractNumId w:val="11"/>
  </w:num>
  <w:num w:numId="11" w16cid:durableId="1457681453">
    <w:abstractNumId w:val="12"/>
  </w:num>
  <w:num w:numId="12" w16cid:durableId="878250286">
    <w:abstractNumId w:val="10"/>
  </w:num>
  <w:num w:numId="13" w16cid:durableId="1793285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43AD9"/>
    <w:rsid w:val="00044B34"/>
    <w:rsid w:val="000765EB"/>
    <w:rsid w:val="00082F8F"/>
    <w:rsid w:val="000F5420"/>
    <w:rsid w:val="00105BBB"/>
    <w:rsid w:val="00134F93"/>
    <w:rsid w:val="0013581A"/>
    <w:rsid w:val="001749EF"/>
    <w:rsid w:val="00186FB3"/>
    <w:rsid w:val="001A1C47"/>
    <w:rsid w:val="001E7CDB"/>
    <w:rsid w:val="00224F8A"/>
    <w:rsid w:val="002A0E9D"/>
    <w:rsid w:val="002C6D61"/>
    <w:rsid w:val="00313954"/>
    <w:rsid w:val="003369CB"/>
    <w:rsid w:val="00362DE8"/>
    <w:rsid w:val="003837A2"/>
    <w:rsid w:val="003B2E68"/>
    <w:rsid w:val="003D58C5"/>
    <w:rsid w:val="00423366"/>
    <w:rsid w:val="00460FC2"/>
    <w:rsid w:val="004837F2"/>
    <w:rsid w:val="00484CAB"/>
    <w:rsid w:val="0049127E"/>
    <w:rsid w:val="004D43AA"/>
    <w:rsid w:val="00503D26"/>
    <w:rsid w:val="00521F87"/>
    <w:rsid w:val="00555592"/>
    <w:rsid w:val="005753E8"/>
    <w:rsid w:val="005B7A1B"/>
    <w:rsid w:val="005E1C59"/>
    <w:rsid w:val="006848E2"/>
    <w:rsid w:val="006F4C56"/>
    <w:rsid w:val="00726D4E"/>
    <w:rsid w:val="007B734E"/>
    <w:rsid w:val="008010BC"/>
    <w:rsid w:val="00945FED"/>
    <w:rsid w:val="009E3623"/>
    <w:rsid w:val="00A04C3F"/>
    <w:rsid w:val="00A41B9B"/>
    <w:rsid w:val="00A64571"/>
    <w:rsid w:val="00A74DD5"/>
    <w:rsid w:val="00AA4E7C"/>
    <w:rsid w:val="00AC365F"/>
    <w:rsid w:val="00AF1E6E"/>
    <w:rsid w:val="00B057A4"/>
    <w:rsid w:val="00B14134"/>
    <w:rsid w:val="00B56834"/>
    <w:rsid w:val="00B64CA4"/>
    <w:rsid w:val="00BC291E"/>
    <w:rsid w:val="00BE4F2B"/>
    <w:rsid w:val="00BE54DD"/>
    <w:rsid w:val="00C35437"/>
    <w:rsid w:val="00C54A45"/>
    <w:rsid w:val="00C726A8"/>
    <w:rsid w:val="00CA2C4C"/>
    <w:rsid w:val="00CD7ABA"/>
    <w:rsid w:val="00D0163E"/>
    <w:rsid w:val="00D15CB6"/>
    <w:rsid w:val="00D23787"/>
    <w:rsid w:val="00D43601"/>
    <w:rsid w:val="00D537F5"/>
    <w:rsid w:val="00D81613"/>
    <w:rsid w:val="00DB3ED3"/>
    <w:rsid w:val="00DD3A33"/>
    <w:rsid w:val="00DF4B74"/>
    <w:rsid w:val="00E26B95"/>
    <w:rsid w:val="00E63FF2"/>
    <w:rsid w:val="00EC7EC8"/>
    <w:rsid w:val="00ED56AC"/>
    <w:rsid w:val="00F54A8A"/>
    <w:rsid w:val="00F729CF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B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F5 List Paragraph,List Paragraph1,List Paragraph11"/>
    <w:basedOn w:val="Normal"/>
    <w:link w:val="ListParagraphChar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character" w:customStyle="1" w:styleId="ListParagraphChar">
    <w:name w:val="List Paragraph Char"/>
    <w:aliases w:val="F5 List Paragraph Char,List Paragraph1 Char,List Paragraph11 Char"/>
    <w:link w:val="ListParagraph"/>
    <w:rsid w:val="0013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6</cp:revision>
  <dcterms:created xsi:type="dcterms:W3CDTF">2022-05-20T10:17:00Z</dcterms:created>
  <dcterms:modified xsi:type="dcterms:W3CDTF">2022-08-02T13:48:00Z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