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8B3B2" w14:textId="77777777" w:rsidR="001749EF" w:rsidRPr="008010BC" w:rsidRDefault="001749EF">
      <w:pPr>
        <w:rPr>
          <w:rFonts w:cs="Arial"/>
        </w:rPr>
      </w:pPr>
      <w:r w:rsidRPr="008010BC">
        <w:rPr>
          <w:rFonts w:cs="Arial"/>
          <w:noProof/>
          <w:lang w:eastAsia="en-GB"/>
        </w:rPr>
        <w:drawing>
          <wp:anchor distT="0" distB="0" distL="114300" distR="114300" simplePos="0" relativeHeight="251658240" behindDoc="1" locked="0" layoutInCell="1" allowOverlap="1" wp14:anchorId="61B561F1" wp14:editId="067B3AFD">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08325649" w14:textId="77777777" w:rsidR="001A79C9" w:rsidRPr="008010BC" w:rsidRDefault="001749EF" w:rsidP="001749EF">
      <w:pPr>
        <w:tabs>
          <w:tab w:val="left" w:pos="6917"/>
        </w:tabs>
        <w:rPr>
          <w:rFonts w:cs="Arial"/>
        </w:rPr>
      </w:pPr>
      <w:r w:rsidRPr="008010BC">
        <w:rPr>
          <w:rFonts w:cs="Arial"/>
        </w:rPr>
        <w:tab/>
      </w:r>
    </w:p>
    <w:p w14:paraId="0E24DEDA" w14:textId="77777777" w:rsidR="003837A2" w:rsidRDefault="001C6ED3"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2C56E1AF" w14:textId="77777777" w:rsidR="001749EF" w:rsidRPr="008010BC" w:rsidRDefault="003837A2" w:rsidP="003837A2">
      <w:pPr>
        <w:pStyle w:val="Heading1"/>
        <w:rPr>
          <w:rFonts w:cs="Arial"/>
          <w:b w:val="0"/>
        </w:rPr>
      </w:pPr>
      <w:r w:rsidRPr="008010BC">
        <w:rPr>
          <w:rFonts w:cs="Arial"/>
        </w:rPr>
        <w:t>Job Summary</w:t>
      </w:r>
    </w:p>
    <w:p w14:paraId="1C1CB511" w14:textId="77777777" w:rsidR="003837A2" w:rsidRDefault="003837A2" w:rsidP="003837A2">
      <w:pPr>
        <w:pStyle w:val="Heading2"/>
        <w:rPr>
          <w:rFonts w:cs="Arial"/>
          <w:b w:val="0"/>
        </w:rPr>
      </w:pPr>
      <w:r w:rsidRPr="008010BC">
        <w:rPr>
          <w:rFonts w:cs="Arial"/>
        </w:rPr>
        <w:t>Job Title</w:t>
      </w:r>
    </w:p>
    <w:p w14:paraId="145B1363" w14:textId="310E2CB2" w:rsidR="00A01AC4" w:rsidRPr="00A01AC4" w:rsidRDefault="00D23800" w:rsidP="00A01AC4">
      <w:pPr>
        <w:rPr>
          <w:rStyle w:val="Emphasis"/>
          <w:rFonts w:cs="Arial"/>
        </w:rPr>
      </w:pPr>
      <w:r w:rsidRPr="00D23800">
        <w:rPr>
          <w:rFonts w:cs="Arial"/>
        </w:rPr>
        <w:t>Lecturer in</w:t>
      </w:r>
      <w:r>
        <w:rPr>
          <w:rStyle w:val="Emphasis"/>
          <w:rFonts w:cs="Arial"/>
        </w:rPr>
        <w:t xml:space="preserve"> </w:t>
      </w:r>
      <w:r w:rsidR="00641C74" w:rsidRPr="00FC7EA9">
        <w:rPr>
          <w:rStyle w:val="Emphasis"/>
          <w:rFonts w:cs="Arial"/>
          <w:i w:val="0"/>
          <w:iCs w:val="0"/>
        </w:rPr>
        <w:t>E</w:t>
      </w:r>
      <w:r w:rsidR="006B0652">
        <w:rPr>
          <w:rStyle w:val="Emphasis"/>
          <w:rFonts w:cs="Arial"/>
          <w:i w:val="0"/>
          <w:iCs w:val="0"/>
        </w:rPr>
        <w:t>arth Science</w:t>
      </w:r>
      <w:r w:rsidR="00F60E2D">
        <w:rPr>
          <w:rStyle w:val="Emphasis"/>
          <w:rFonts w:cs="Arial"/>
          <w:i w:val="0"/>
          <w:iCs w:val="0"/>
        </w:rPr>
        <w:t>s</w:t>
      </w:r>
    </w:p>
    <w:p w14:paraId="05037803" w14:textId="77777777" w:rsidR="003837A2" w:rsidRDefault="003837A2" w:rsidP="003837A2">
      <w:pPr>
        <w:pStyle w:val="Heading2"/>
        <w:rPr>
          <w:rFonts w:cs="Arial"/>
          <w:b w:val="0"/>
        </w:rPr>
      </w:pPr>
      <w:r w:rsidRPr="008010BC">
        <w:rPr>
          <w:rFonts w:cs="Arial"/>
        </w:rPr>
        <w:t xml:space="preserve">College </w:t>
      </w:r>
    </w:p>
    <w:p w14:paraId="711FC3A8" w14:textId="71925185" w:rsidR="00A01AC4" w:rsidRPr="00776575" w:rsidRDefault="00776575" w:rsidP="00A01AC4">
      <w:pPr>
        <w:rPr>
          <w:rFonts w:cs="Arial"/>
          <w:i/>
          <w:iCs/>
        </w:rPr>
      </w:pPr>
      <w:r>
        <w:rPr>
          <w:rStyle w:val="Emphasis"/>
          <w:rFonts w:cs="Arial"/>
          <w:i w:val="0"/>
          <w:iCs w:val="0"/>
        </w:rPr>
        <w:t xml:space="preserve">College of </w:t>
      </w:r>
      <w:r w:rsidR="00F07A37" w:rsidRPr="00776575">
        <w:rPr>
          <w:rStyle w:val="Emphasis"/>
          <w:rFonts w:cs="Arial"/>
          <w:i w:val="0"/>
          <w:iCs w:val="0"/>
        </w:rPr>
        <w:t>Science and Engineering</w:t>
      </w:r>
    </w:p>
    <w:p w14:paraId="6AA2098D" w14:textId="77777777" w:rsidR="003837A2" w:rsidRPr="008010BC" w:rsidRDefault="003837A2" w:rsidP="003837A2">
      <w:pPr>
        <w:pStyle w:val="Heading2"/>
        <w:rPr>
          <w:rFonts w:cs="Arial"/>
          <w:b w:val="0"/>
        </w:rPr>
      </w:pPr>
      <w:r w:rsidRPr="008010BC">
        <w:rPr>
          <w:rFonts w:cs="Arial"/>
        </w:rPr>
        <w:t>Location</w:t>
      </w:r>
    </w:p>
    <w:p w14:paraId="65555A6F" w14:textId="73FAE19D" w:rsidR="00A01AC4" w:rsidRPr="00776575" w:rsidRDefault="00F07A37" w:rsidP="00A01AC4">
      <w:pPr>
        <w:rPr>
          <w:rFonts w:cs="Arial"/>
          <w:i/>
          <w:iCs/>
        </w:rPr>
      </w:pPr>
      <w:r w:rsidRPr="00776575">
        <w:rPr>
          <w:rStyle w:val="Emphasis"/>
          <w:rFonts w:cs="Arial"/>
          <w:i w:val="0"/>
          <w:iCs w:val="0"/>
        </w:rPr>
        <w:t>Kedleston Road, Derby</w:t>
      </w:r>
      <w:r w:rsidR="00776575">
        <w:rPr>
          <w:rStyle w:val="Emphasis"/>
          <w:rFonts w:cs="Arial"/>
          <w:i w:val="0"/>
          <w:iCs w:val="0"/>
        </w:rPr>
        <w:t>, DE22 1GB</w:t>
      </w:r>
    </w:p>
    <w:p w14:paraId="167B49F7" w14:textId="77777777" w:rsidR="003837A2" w:rsidRPr="008010BC" w:rsidRDefault="003837A2" w:rsidP="003837A2">
      <w:pPr>
        <w:pStyle w:val="Heading2"/>
        <w:rPr>
          <w:rFonts w:cs="Arial"/>
          <w:b w:val="0"/>
        </w:rPr>
      </w:pPr>
      <w:r w:rsidRPr="008010BC">
        <w:rPr>
          <w:rFonts w:cs="Arial"/>
        </w:rPr>
        <w:t>Job Reference Number</w:t>
      </w:r>
    </w:p>
    <w:p w14:paraId="12D142F4" w14:textId="37357163" w:rsidR="003837A2" w:rsidRPr="00776575" w:rsidRDefault="00776575" w:rsidP="003837A2">
      <w:pPr>
        <w:rPr>
          <w:rStyle w:val="Emphasis"/>
          <w:rFonts w:cs="Arial"/>
          <w:i w:val="0"/>
          <w:iCs w:val="0"/>
        </w:rPr>
      </w:pPr>
      <w:r>
        <w:rPr>
          <w:rStyle w:val="Emphasis"/>
          <w:rFonts w:cs="Arial"/>
          <w:i w:val="0"/>
          <w:iCs w:val="0"/>
        </w:rPr>
        <w:t>0272-24</w:t>
      </w:r>
    </w:p>
    <w:p w14:paraId="0102434A" w14:textId="77777777" w:rsidR="003837A2" w:rsidRPr="008010BC" w:rsidRDefault="003837A2" w:rsidP="003837A2">
      <w:pPr>
        <w:pStyle w:val="Heading2"/>
        <w:rPr>
          <w:rFonts w:cs="Arial"/>
          <w:b w:val="0"/>
        </w:rPr>
      </w:pPr>
      <w:r w:rsidRPr="008010BC">
        <w:rPr>
          <w:rFonts w:cs="Arial"/>
        </w:rPr>
        <w:t>Salary</w:t>
      </w:r>
    </w:p>
    <w:p w14:paraId="4EDC2DA5" w14:textId="054AD41C" w:rsidR="00967A01" w:rsidRPr="00005233" w:rsidRDefault="00005233" w:rsidP="00967A01">
      <w:pPr>
        <w:rPr>
          <w:rStyle w:val="Emphasis"/>
          <w:rFonts w:cs="Arial"/>
          <w:i w:val="0"/>
          <w:iCs w:val="0"/>
        </w:rPr>
      </w:pPr>
      <w:r>
        <w:rPr>
          <w:rStyle w:val="Emphasis"/>
          <w:rFonts w:cs="Arial"/>
          <w:i w:val="0"/>
          <w:iCs w:val="0"/>
        </w:rPr>
        <w:t>£37,999 to £45,163 per annum</w:t>
      </w:r>
    </w:p>
    <w:p w14:paraId="6FD002E2" w14:textId="77777777" w:rsidR="003837A2" w:rsidRPr="008010BC" w:rsidRDefault="003837A2" w:rsidP="003837A2">
      <w:pPr>
        <w:pStyle w:val="Heading2"/>
        <w:rPr>
          <w:rFonts w:cs="Arial"/>
          <w:b w:val="0"/>
        </w:rPr>
      </w:pPr>
      <w:r w:rsidRPr="008010BC">
        <w:rPr>
          <w:rFonts w:cs="Arial"/>
        </w:rPr>
        <w:t>Reports To</w:t>
      </w:r>
    </w:p>
    <w:p w14:paraId="1A0B8BA5" w14:textId="45F05CEB" w:rsidR="00967A01" w:rsidRPr="00005233" w:rsidRDefault="00F200A9" w:rsidP="00967A01">
      <w:pPr>
        <w:rPr>
          <w:rStyle w:val="Emphasis"/>
          <w:rFonts w:cs="Arial"/>
          <w:i w:val="0"/>
          <w:iCs w:val="0"/>
        </w:rPr>
      </w:pPr>
      <w:r w:rsidRPr="00005233">
        <w:rPr>
          <w:rStyle w:val="Emphasis"/>
          <w:rFonts w:cs="Arial"/>
          <w:i w:val="0"/>
          <w:iCs w:val="0"/>
        </w:rPr>
        <w:t xml:space="preserve">Head of </w:t>
      </w:r>
      <w:r w:rsidR="00005233">
        <w:rPr>
          <w:rStyle w:val="Emphasis"/>
          <w:rFonts w:cs="Arial"/>
          <w:i w:val="0"/>
          <w:iCs w:val="0"/>
        </w:rPr>
        <w:t xml:space="preserve">Discipline - </w:t>
      </w:r>
      <w:r w:rsidRPr="00005233">
        <w:rPr>
          <w:rStyle w:val="Emphasis"/>
          <w:rFonts w:cs="Arial"/>
          <w:i w:val="0"/>
          <w:iCs w:val="0"/>
        </w:rPr>
        <w:t>Environmental Sciences</w:t>
      </w:r>
    </w:p>
    <w:p w14:paraId="47F8F003" w14:textId="77777777" w:rsidR="00D23800" w:rsidRDefault="00D23800" w:rsidP="00D23800">
      <w:pPr>
        <w:pStyle w:val="Heading2"/>
        <w:rPr>
          <w:rStyle w:val="Emphasis"/>
          <w:rFonts w:cs="Arial"/>
          <w:b w:val="0"/>
          <w:i w:val="0"/>
        </w:rPr>
      </w:pPr>
      <w:r>
        <w:rPr>
          <w:rStyle w:val="Emphasis"/>
          <w:rFonts w:cs="Arial"/>
          <w:i w:val="0"/>
        </w:rPr>
        <w:t>Line Management Responsibility</w:t>
      </w:r>
    </w:p>
    <w:p w14:paraId="341C9056" w14:textId="424459A5" w:rsidR="00D23800" w:rsidRPr="00005233" w:rsidRDefault="00D23800" w:rsidP="00D23800">
      <w:pPr>
        <w:rPr>
          <w:i/>
          <w:iCs/>
        </w:rPr>
      </w:pPr>
      <w:r w:rsidRPr="00005233">
        <w:rPr>
          <w:rStyle w:val="Emphasis"/>
          <w:rFonts w:cs="Arial"/>
          <w:i w:val="0"/>
          <w:iCs w:val="0"/>
        </w:rPr>
        <w:t>No</w:t>
      </w:r>
    </w:p>
    <w:p w14:paraId="46DA06A3" w14:textId="77777777" w:rsidR="003837A2" w:rsidRPr="008010BC" w:rsidRDefault="003837A2" w:rsidP="00BE54DD">
      <w:pPr>
        <w:pStyle w:val="Heading1"/>
        <w:rPr>
          <w:rFonts w:cs="Arial"/>
          <w:b w:val="0"/>
        </w:rPr>
      </w:pPr>
      <w:r w:rsidRPr="008010BC">
        <w:rPr>
          <w:rFonts w:cs="Arial"/>
        </w:rPr>
        <w:t>Job Description and Person Specification</w:t>
      </w:r>
    </w:p>
    <w:p w14:paraId="353D7B6C" w14:textId="77777777" w:rsidR="003837A2" w:rsidRPr="008010BC" w:rsidRDefault="003837A2" w:rsidP="003837A2">
      <w:pPr>
        <w:pStyle w:val="Heading2"/>
        <w:rPr>
          <w:rFonts w:cs="Arial"/>
          <w:b w:val="0"/>
        </w:rPr>
      </w:pPr>
      <w:r w:rsidRPr="008010BC">
        <w:rPr>
          <w:rFonts w:cs="Arial"/>
        </w:rPr>
        <w:t>Role Summary</w:t>
      </w:r>
    </w:p>
    <w:p w14:paraId="7ED5525D" w14:textId="40E26DD0" w:rsidR="00696961" w:rsidRPr="00696961" w:rsidRDefault="00ED1302" w:rsidP="00696961">
      <w:pPr>
        <w:rPr>
          <w:lang w:eastAsia="en-GB"/>
        </w:rPr>
      </w:pPr>
      <w:r w:rsidRPr="00ED1302">
        <w:rPr>
          <w:lang w:eastAsia="en-GB"/>
        </w:rPr>
        <w:t xml:space="preserve">Develop and deliver an innovative and flexible range of learning and teaching materials in a relevant subject area or across modules that provide high quality, accessible learning opportunities and an exceptional student experience in line with the University’s strategic objectives, ensuring that employability and ‘real-world’ learning are at the heart of the curriculum. Engage in research which influences leading edge practice, informs and inspires the research-led curriculum and teaching and contributes to continuing subject expertise and contribution to the </w:t>
      </w:r>
      <w:r>
        <w:rPr>
          <w:lang w:eastAsia="en-GB"/>
        </w:rPr>
        <w:t xml:space="preserve">Research </w:t>
      </w:r>
      <w:r w:rsidR="002738A5">
        <w:rPr>
          <w:lang w:eastAsia="en-GB"/>
        </w:rPr>
        <w:t>Excellence Framework (</w:t>
      </w:r>
      <w:r w:rsidRPr="00ED1302">
        <w:rPr>
          <w:lang w:eastAsia="en-GB"/>
        </w:rPr>
        <w:t>REF</w:t>
      </w:r>
      <w:r w:rsidR="002738A5">
        <w:rPr>
          <w:lang w:eastAsia="en-GB"/>
        </w:rPr>
        <w:t>)</w:t>
      </w:r>
      <w:r w:rsidRPr="00ED1302">
        <w:rPr>
          <w:lang w:eastAsia="en-GB"/>
        </w:rPr>
        <w:t>.</w:t>
      </w:r>
    </w:p>
    <w:p w14:paraId="1EB4161C" w14:textId="77777777" w:rsidR="00D0163E" w:rsidRPr="008010BC" w:rsidRDefault="00D0163E" w:rsidP="00D0163E">
      <w:pPr>
        <w:pStyle w:val="Heading2"/>
        <w:rPr>
          <w:rFonts w:cs="Arial"/>
          <w:b w:val="0"/>
        </w:rPr>
      </w:pPr>
      <w:r w:rsidRPr="008010BC">
        <w:rPr>
          <w:rFonts w:cs="Arial"/>
        </w:rPr>
        <w:t>Principal Accountabilities</w:t>
      </w:r>
    </w:p>
    <w:p w14:paraId="7DC1037D" w14:textId="77777777" w:rsidR="00D0163E" w:rsidRDefault="00D0163E" w:rsidP="00BE54DD">
      <w:pPr>
        <w:pStyle w:val="Heading3"/>
        <w:rPr>
          <w:rFonts w:cs="Arial"/>
        </w:rPr>
      </w:pPr>
      <w:r w:rsidRPr="008010BC">
        <w:rPr>
          <w:rFonts w:cs="Arial"/>
        </w:rPr>
        <w:t>Learning / Teaching</w:t>
      </w:r>
    </w:p>
    <w:p w14:paraId="0665F39E" w14:textId="77777777" w:rsidR="00FC02F0" w:rsidRPr="00FC02F0" w:rsidRDefault="00FC02F0" w:rsidP="00162D47">
      <w:pPr>
        <w:pStyle w:val="ListParagraph"/>
        <w:numPr>
          <w:ilvl w:val="0"/>
          <w:numId w:val="14"/>
        </w:numPr>
      </w:pPr>
      <w:r w:rsidRPr="00FC02F0">
        <w:t>Effectively teach and facilitate learning on a range of subjects / modules within the subject area on undergraduate, postgraduate, professional and post-experience programmes.</w:t>
      </w:r>
    </w:p>
    <w:p w14:paraId="103FA9FA" w14:textId="62190990" w:rsidR="00FC02F0" w:rsidRPr="00FC02F0" w:rsidRDefault="00FC02F0" w:rsidP="00162D47">
      <w:pPr>
        <w:pStyle w:val="ListParagraph"/>
        <w:numPr>
          <w:ilvl w:val="0"/>
          <w:numId w:val="14"/>
        </w:numPr>
      </w:pPr>
      <w:r w:rsidRPr="00FC02F0">
        <w:t>Ensure that knowledge from research and scholarly activities informs and enhances learning and teaching, as well as extending it to appropriate external activities such as knowledge transfer activities.</w:t>
      </w:r>
    </w:p>
    <w:p w14:paraId="75688A6C" w14:textId="457D67AC" w:rsidR="00FC02F0" w:rsidRPr="00FC02F0" w:rsidRDefault="00FC02F0" w:rsidP="00162D47">
      <w:pPr>
        <w:pStyle w:val="ListParagraph"/>
        <w:numPr>
          <w:ilvl w:val="0"/>
          <w:numId w:val="14"/>
        </w:numPr>
      </w:pPr>
      <w:r w:rsidRPr="00FC02F0">
        <w:t>Ensure that module / programme design and delivery comply with the quality standards and regulations of the University.</w:t>
      </w:r>
    </w:p>
    <w:p w14:paraId="469350B0" w14:textId="6E76B3D5" w:rsidR="00FC02F0" w:rsidRPr="00FC02F0" w:rsidRDefault="00FC02F0" w:rsidP="00162D47">
      <w:pPr>
        <w:pStyle w:val="ListParagraph"/>
        <w:numPr>
          <w:ilvl w:val="0"/>
          <w:numId w:val="14"/>
        </w:numPr>
      </w:pPr>
      <w:r w:rsidRPr="00FC02F0">
        <w:t>Participate effectively in the assessment process, including the setting, marking and moderation of student work, providing constructive feedback and ensuring it is in accordance with quality assurance procedures.</w:t>
      </w:r>
    </w:p>
    <w:p w14:paraId="1C8B48BB" w14:textId="13A34D06" w:rsidR="00FC02F0" w:rsidRPr="00FC02F0" w:rsidRDefault="00FC02F0" w:rsidP="00162D47">
      <w:pPr>
        <w:pStyle w:val="ListParagraph"/>
        <w:numPr>
          <w:ilvl w:val="0"/>
          <w:numId w:val="14"/>
        </w:numPr>
      </w:pPr>
      <w:r w:rsidRPr="00FC02F0">
        <w:lastRenderedPageBreak/>
        <w:t>Participate in the continuing review and development of module/programme delivery, incorporating innovative study modes, learning environments and pedagogic practices to engage and stimulate students, deliver effective learning outcomes and develop the skills and attributes of the ‘Derby Graduate’.</w:t>
      </w:r>
    </w:p>
    <w:p w14:paraId="2671EAC7" w14:textId="44B38144" w:rsidR="00FC02F0" w:rsidRPr="00FC02F0" w:rsidRDefault="00FC02F0" w:rsidP="00162D47">
      <w:pPr>
        <w:pStyle w:val="ListParagraph"/>
        <w:numPr>
          <w:ilvl w:val="0"/>
          <w:numId w:val="14"/>
        </w:numPr>
      </w:pPr>
      <w:r w:rsidRPr="00FC02F0">
        <w:t>Take on relevant module leader and/or programme leader responsibilities, including associated marketing, recruitment, delivery and ongoing programme development activities</w:t>
      </w:r>
    </w:p>
    <w:p w14:paraId="6524EFDB" w14:textId="63F7CD35" w:rsidR="00D0163E" w:rsidRPr="008010BC" w:rsidRDefault="00D0163E" w:rsidP="00BE54DD">
      <w:pPr>
        <w:pStyle w:val="Heading3"/>
        <w:rPr>
          <w:rFonts w:cs="Arial"/>
        </w:rPr>
      </w:pPr>
      <w:r w:rsidRPr="008010BC">
        <w:rPr>
          <w:rFonts w:cs="Arial"/>
        </w:rPr>
        <w:t xml:space="preserve">Research / </w:t>
      </w:r>
      <w:r w:rsidR="00A87B15">
        <w:rPr>
          <w:rFonts w:cs="Arial"/>
        </w:rPr>
        <w:t>Knowledge Exchange</w:t>
      </w:r>
    </w:p>
    <w:p w14:paraId="3457CA19" w14:textId="77777777" w:rsidR="00EE09A3" w:rsidRPr="00EE09A3" w:rsidRDefault="00EE09A3" w:rsidP="00EE09A3">
      <w:pPr>
        <w:pStyle w:val="ListParagraph"/>
        <w:numPr>
          <w:ilvl w:val="0"/>
          <w:numId w:val="15"/>
        </w:numPr>
      </w:pPr>
      <w:r w:rsidRPr="00EE09A3">
        <w:t>Engage in individual research and collaborate both internally and externally on research projects that are consistent with the College, and contribute to influencing leading edge practice in the University and contribution to the REF.</w:t>
      </w:r>
    </w:p>
    <w:p w14:paraId="26F0F59A" w14:textId="02CE704B" w:rsidR="00EE09A3" w:rsidRPr="00EE09A3" w:rsidRDefault="00EE09A3" w:rsidP="00EE09A3">
      <w:pPr>
        <w:pStyle w:val="ListParagraph"/>
        <w:numPr>
          <w:ilvl w:val="0"/>
          <w:numId w:val="15"/>
        </w:numPr>
      </w:pPr>
      <w:r w:rsidRPr="00EE09A3">
        <w:t>Sustain and enhance the reputation of the University by publishing in appropriate quality journals and presenting at scholarly activities such as workshops, conferences and other similar events.</w:t>
      </w:r>
    </w:p>
    <w:p w14:paraId="050AEA98" w14:textId="1DE500B0" w:rsidR="00EE09A3" w:rsidRPr="00EE09A3" w:rsidRDefault="00EE09A3" w:rsidP="00EE09A3">
      <w:pPr>
        <w:pStyle w:val="ListParagraph"/>
        <w:numPr>
          <w:ilvl w:val="0"/>
          <w:numId w:val="15"/>
        </w:numPr>
      </w:pPr>
      <w:r w:rsidRPr="00EE09A3">
        <w:t>Develop and maintain contacts and relationship with relevant professional, research and industrial organisations.</w:t>
      </w:r>
    </w:p>
    <w:p w14:paraId="0ED66DF0" w14:textId="5F07B846" w:rsidR="00EE09A3" w:rsidRPr="00EE09A3" w:rsidRDefault="00EE09A3" w:rsidP="00EE09A3">
      <w:pPr>
        <w:pStyle w:val="ListParagraph"/>
        <w:numPr>
          <w:ilvl w:val="0"/>
          <w:numId w:val="15"/>
        </w:numPr>
      </w:pPr>
      <w:r w:rsidRPr="00EE09A3">
        <w:t>Contribute to writing bids for externally funded research projects.</w:t>
      </w:r>
    </w:p>
    <w:p w14:paraId="63D83EF2" w14:textId="77777777" w:rsidR="00D0163E" w:rsidRDefault="00D0163E" w:rsidP="00BE54DD">
      <w:pPr>
        <w:pStyle w:val="Heading3"/>
        <w:rPr>
          <w:rFonts w:cs="Arial"/>
        </w:rPr>
      </w:pPr>
      <w:r w:rsidRPr="008010BC">
        <w:rPr>
          <w:rFonts w:cs="Arial"/>
        </w:rPr>
        <w:t>Other</w:t>
      </w:r>
    </w:p>
    <w:p w14:paraId="4E8783B3" w14:textId="5D513185" w:rsidR="00EB7CA6" w:rsidRPr="00EB7CA6" w:rsidRDefault="00EB7CA6" w:rsidP="00EB7CA6">
      <w:pPr>
        <w:pStyle w:val="ListParagraph"/>
        <w:numPr>
          <w:ilvl w:val="0"/>
          <w:numId w:val="16"/>
        </w:numPr>
      </w:pPr>
      <w:r w:rsidRPr="00EB7CA6">
        <w:t>Act as a personal tutor, supporting and mentoring students as appropriate.</w:t>
      </w:r>
    </w:p>
    <w:p w14:paraId="3FD45C25" w14:textId="0392EB5D" w:rsidR="00EB7CA6" w:rsidRPr="00EB7CA6" w:rsidRDefault="00EB7CA6" w:rsidP="00EB7CA6">
      <w:pPr>
        <w:pStyle w:val="ListParagraph"/>
        <w:numPr>
          <w:ilvl w:val="0"/>
          <w:numId w:val="16"/>
        </w:numPr>
      </w:pPr>
      <w:r w:rsidRPr="00EB7CA6">
        <w:t>Provide pastoral care to students, referring when necessary to services that provide further support.</w:t>
      </w:r>
    </w:p>
    <w:p w14:paraId="50DFC36B" w14:textId="12662FBE" w:rsidR="00EB7CA6" w:rsidRPr="00EB7CA6" w:rsidRDefault="00EB7CA6" w:rsidP="00EB7CA6">
      <w:pPr>
        <w:pStyle w:val="ListParagraph"/>
        <w:numPr>
          <w:ilvl w:val="0"/>
          <w:numId w:val="16"/>
        </w:numPr>
      </w:pPr>
      <w:r w:rsidRPr="00EB7CA6">
        <w:t>Support marketing and student recruitment activities as required.</w:t>
      </w:r>
    </w:p>
    <w:p w14:paraId="3358C0C1" w14:textId="2F5191DB" w:rsidR="00EB7CA6" w:rsidRPr="00EB7CA6" w:rsidRDefault="00EB7CA6" w:rsidP="00EB7CA6">
      <w:pPr>
        <w:pStyle w:val="ListParagraph"/>
        <w:numPr>
          <w:ilvl w:val="0"/>
          <w:numId w:val="16"/>
        </w:numPr>
      </w:pPr>
      <w:r w:rsidRPr="00EB7CA6">
        <w:t>Develop external links in order, for example, to support student recruitment, secure student placements, facilitate outreach work, generate income or build relationships for future activities.</w:t>
      </w:r>
    </w:p>
    <w:p w14:paraId="6EE780A1" w14:textId="13D28EA1" w:rsidR="00EB7CA6" w:rsidRPr="00EB7CA6" w:rsidRDefault="00EB7CA6" w:rsidP="00EB7CA6">
      <w:pPr>
        <w:pStyle w:val="ListParagraph"/>
        <w:numPr>
          <w:ilvl w:val="0"/>
          <w:numId w:val="16"/>
        </w:numPr>
      </w:pPr>
      <w:r w:rsidRPr="00EB7CA6">
        <w:t>Be responsible for administrative duties in areas such as admissions, timetabling, examinations and assessment of progress and student attendance.</w:t>
      </w:r>
    </w:p>
    <w:p w14:paraId="423E9C7F" w14:textId="55AF0821" w:rsidR="00EB7CA6" w:rsidRPr="00EB7CA6" w:rsidRDefault="00EB7CA6" w:rsidP="00EB7CA6">
      <w:pPr>
        <w:pStyle w:val="ListParagraph"/>
        <w:numPr>
          <w:ilvl w:val="0"/>
          <w:numId w:val="16"/>
        </w:numPr>
      </w:pPr>
      <w:r w:rsidRPr="00EB7CA6">
        <w:t>Contribute to effective cross College / University working.</w:t>
      </w:r>
    </w:p>
    <w:p w14:paraId="753C896B" w14:textId="77777777" w:rsidR="00D0163E" w:rsidRPr="00EB7CA6" w:rsidRDefault="00D0163E" w:rsidP="00EB7CA6">
      <w:pPr>
        <w:pStyle w:val="ListParagraph"/>
        <w:numPr>
          <w:ilvl w:val="0"/>
          <w:numId w:val="16"/>
        </w:numPr>
        <w:rPr>
          <w:u w:val="single"/>
        </w:rPr>
      </w:pPr>
      <w:r w:rsidRPr="008010BC">
        <w:t>Observe and implement University policies and procedures.</w:t>
      </w:r>
    </w:p>
    <w:p w14:paraId="2E70B13A" w14:textId="77777777" w:rsidR="00D0163E" w:rsidRPr="008010BC" w:rsidRDefault="00D0163E" w:rsidP="00D0163E">
      <w:pPr>
        <w:pStyle w:val="Heading2"/>
        <w:rPr>
          <w:rFonts w:cs="Arial"/>
          <w:b w:val="0"/>
        </w:rPr>
      </w:pPr>
      <w:r w:rsidRPr="008010BC">
        <w:rPr>
          <w:rFonts w:cs="Arial"/>
        </w:rPr>
        <w:t>Person Specification</w:t>
      </w:r>
    </w:p>
    <w:p w14:paraId="344BD284"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5BD7E0A0" w14:textId="77777777" w:rsidR="00D0163E" w:rsidRPr="008010BC" w:rsidRDefault="00D0163E" w:rsidP="00D0163E">
      <w:pPr>
        <w:pStyle w:val="Heading4"/>
        <w:rPr>
          <w:rFonts w:eastAsia="Times New Roman" w:cs="Arial"/>
          <w:b w:val="0"/>
          <w:i/>
        </w:rPr>
      </w:pPr>
      <w:r w:rsidRPr="008010BC">
        <w:rPr>
          <w:rFonts w:eastAsia="Times New Roman" w:cs="Arial"/>
        </w:rPr>
        <w:t>Qualifications</w:t>
      </w:r>
    </w:p>
    <w:p w14:paraId="03D14FB1" w14:textId="77777777" w:rsidR="00D0163E" w:rsidRPr="00BE4F76" w:rsidRDefault="00D0163E" w:rsidP="00D0163E">
      <w:pPr>
        <w:pStyle w:val="ListParagraph"/>
        <w:numPr>
          <w:ilvl w:val="0"/>
          <w:numId w:val="4"/>
        </w:numPr>
        <w:spacing w:after="120" w:line="276" w:lineRule="auto"/>
        <w:ind w:left="714" w:hanging="357"/>
        <w:rPr>
          <w:rFonts w:cs="Arial"/>
        </w:rPr>
      </w:pPr>
      <w:r w:rsidRPr="00BE4F76">
        <w:rPr>
          <w:rFonts w:cs="Arial"/>
        </w:rPr>
        <w:t>Good Honours Degree in relevant subject discipline or equivalent</w:t>
      </w:r>
    </w:p>
    <w:p w14:paraId="0FEAEC8E" w14:textId="62D09E76" w:rsidR="00D0163E" w:rsidRPr="00BE4F76" w:rsidRDefault="006C6876" w:rsidP="00D0163E">
      <w:pPr>
        <w:pStyle w:val="ListParagraph"/>
        <w:numPr>
          <w:ilvl w:val="0"/>
          <w:numId w:val="4"/>
        </w:numPr>
        <w:spacing w:after="120" w:line="276" w:lineRule="auto"/>
        <w:ind w:left="714" w:hanging="357"/>
        <w:rPr>
          <w:rStyle w:val="Emphasis"/>
          <w:rFonts w:cs="Arial"/>
          <w:i w:val="0"/>
          <w:iCs w:val="0"/>
        </w:rPr>
      </w:pPr>
      <w:r w:rsidRPr="00BE4F76">
        <w:rPr>
          <w:rStyle w:val="Emphasis"/>
          <w:rFonts w:cs="Arial"/>
          <w:i w:val="0"/>
          <w:iCs w:val="0"/>
        </w:rPr>
        <w:t>F</w:t>
      </w:r>
      <w:r w:rsidR="00D0163E" w:rsidRPr="00BE4F76">
        <w:rPr>
          <w:rStyle w:val="Emphasis"/>
          <w:rFonts w:cs="Arial"/>
          <w:i w:val="0"/>
          <w:iCs w:val="0"/>
        </w:rPr>
        <w:t>ellowship of the Advanced HE (HEA) or willin</w:t>
      </w:r>
      <w:r w:rsidR="00B44DF6" w:rsidRPr="00BE4F76">
        <w:rPr>
          <w:rStyle w:val="Emphasis"/>
          <w:rFonts w:cs="Arial"/>
          <w:i w:val="0"/>
          <w:iCs w:val="0"/>
        </w:rPr>
        <w:t>gness to work towards</w:t>
      </w:r>
    </w:p>
    <w:p w14:paraId="4281C05A" w14:textId="0A3F5128" w:rsidR="006C6876" w:rsidRPr="00BE4F76" w:rsidRDefault="006C6876" w:rsidP="002C4828">
      <w:pPr>
        <w:pStyle w:val="ListParagraph"/>
        <w:numPr>
          <w:ilvl w:val="0"/>
          <w:numId w:val="4"/>
        </w:numPr>
        <w:spacing w:after="120" w:line="276" w:lineRule="auto"/>
        <w:ind w:left="714" w:hanging="357"/>
        <w:rPr>
          <w:rStyle w:val="Emphasis"/>
          <w:rFonts w:cs="Arial"/>
          <w:i w:val="0"/>
          <w:iCs w:val="0"/>
        </w:rPr>
      </w:pPr>
      <w:r w:rsidRPr="00BE4F76">
        <w:rPr>
          <w:rStyle w:val="Emphasis"/>
          <w:rFonts w:cs="Arial"/>
          <w:i w:val="0"/>
          <w:iCs w:val="0"/>
        </w:rPr>
        <w:t xml:space="preserve">PhD </w:t>
      </w:r>
      <w:r w:rsidR="006F07DC" w:rsidRPr="006F07DC">
        <w:rPr>
          <w:rFonts w:cs="Arial"/>
        </w:rPr>
        <w:t xml:space="preserve">(or submitted and awaiting examination) </w:t>
      </w:r>
      <w:r w:rsidR="00B14150">
        <w:rPr>
          <w:rStyle w:val="Emphasis"/>
          <w:rFonts w:cs="Arial"/>
          <w:i w:val="0"/>
          <w:iCs w:val="0"/>
        </w:rPr>
        <w:t xml:space="preserve">in </w:t>
      </w:r>
      <w:r w:rsidR="00F965A6" w:rsidRPr="00F965A6">
        <w:rPr>
          <w:rStyle w:val="Emphasis"/>
          <w:rFonts w:cs="Arial"/>
          <w:i w:val="0"/>
          <w:iCs w:val="0"/>
        </w:rPr>
        <w:t>geology, geophysics, or a closely related discipline</w:t>
      </w:r>
      <w:r w:rsidR="00F965A6">
        <w:rPr>
          <w:rStyle w:val="Emphasis"/>
          <w:rFonts w:cs="Arial"/>
          <w:i w:val="0"/>
          <w:iCs w:val="0"/>
        </w:rPr>
        <w:t>,</w:t>
      </w:r>
      <w:r w:rsidR="00F965A6" w:rsidRPr="00F965A6">
        <w:rPr>
          <w:rStyle w:val="Emphasis"/>
          <w:rFonts w:cs="Arial"/>
          <w:i w:val="0"/>
          <w:iCs w:val="0"/>
        </w:rPr>
        <w:t xml:space="preserve"> </w:t>
      </w:r>
      <w:r w:rsidR="006F07DC" w:rsidRPr="006F07DC">
        <w:rPr>
          <w:rFonts w:cs="Arial"/>
        </w:rPr>
        <w:t>or equivalence accepted in a relevant subject area, for example by publication or through appropriate professional achievement or willingness to work towards within an agreed timeframe</w:t>
      </w:r>
    </w:p>
    <w:p w14:paraId="06BD2274" w14:textId="77777777" w:rsidR="00D0163E" w:rsidRPr="00BE4F76" w:rsidRDefault="00313954" w:rsidP="002C4828">
      <w:pPr>
        <w:pStyle w:val="ListParagraph"/>
        <w:numPr>
          <w:ilvl w:val="0"/>
          <w:numId w:val="4"/>
        </w:numPr>
        <w:spacing w:after="120" w:line="276" w:lineRule="auto"/>
        <w:ind w:left="714" w:hanging="357"/>
        <w:rPr>
          <w:rFonts w:cs="Arial"/>
        </w:rPr>
      </w:pPr>
      <w:r w:rsidRPr="00BE4F76">
        <w:rPr>
          <w:rFonts w:cs="Arial"/>
        </w:rPr>
        <w:t xml:space="preserve">Subject specific </w:t>
      </w:r>
      <w:r w:rsidR="00D0163E" w:rsidRPr="00BE4F76">
        <w:rPr>
          <w:rFonts w:cs="Arial"/>
        </w:rPr>
        <w:t>qualifications / knowledge</w:t>
      </w:r>
    </w:p>
    <w:p w14:paraId="34E1280F" w14:textId="77777777" w:rsidR="00D0163E" w:rsidRPr="008010BC" w:rsidRDefault="00D0163E" w:rsidP="00521F87">
      <w:pPr>
        <w:pStyle w:val="Heading4"/>
        <w:rPr>
          <w:rFonts w:cs="Arial"/>
          <w:b w:val="0"/>
          <w:i/>
        </w:rPr>
      </w:pPr>
      <w:r w:rsidRPr="008010BC">
        <w:rPr>
          <w:rFonts w:cs="Arial"/>
        </w:rPr>
        <w:t>Experience</w:t>
      </w:r>
    </w:p>
    <w:p w14:paraId="3CCA8484" w14:textId="77777777" w:rsidR="00D0163E" w:rsidRDefault="00D0163E" w:rsidP="00C54A45">
      <w:pPr>
        <w:pStyle w:val="Heading5"/>
        <w:rPr>
          <w:rFonts w:ascii="Arial" w:hAnsi="Arial" w:cs="Arial"/>
          <w:color w:val="auto"/>
        </w:rPr>
      </w:pPr>
      <w:r w:rsidRPr="008010BC">
        <w:rPr>
          <w:rFonts w:ascii="Arial" w:hAnsi="Arial" w:cs="Arial"/>
          <w:color w:val="auto"/>
        </w:rPr>
        <w:t>Learning / Teaching</w:t>
      </w:r>
    </w:p>
    <w:p w14:paraId="04578AD5" w14:textId="63BD642B" w:rsidR="007D3E49" w:rsidRPr="003C552D" w:rsidRDefault="00560627" w:rsidP="003C552D">
      <w:pPr>
        <w:numPr>
          <w:ilvl w:val="0"/>
          <w:numId w:val="4"/>
        </w:numPr>
        <w:spacing w:after="200" w:line="276" w:lineRule="auto"/>
        <w:contextualSpacing/>
        <w:rPr>
          <w:rStyle w:val="Emphasis"/>
          <w:rFonts w:cs="Arial"/>
          <w:i w:val="0"/>
          <w:iCs w:val="0"/>
        </w:rPr>
      </w:pPr>
      <w:r w:rsidRPr="00AB3DFE">
        <w:rPr>
          <w:rStyle w:val="Emphasis"/>
          <w:rFonts w:cs="Arial"/>
          <w:i w:val="0"/>
          <w:iCs w:val="0"/>
        </w:rPr>
        <w:t>Demonstrable</w:t>
      </w:r>
      <w:r w:rsidR="006C6876" w:rsidRPr="00AB3DFE">
        <w:rPr>
          <w:rStyle w:val="Emphasis"/>
          <w:rFonts w:cs="Arial"/>
          <w:i w:val="0"/>
          <w:iCs w:val="0"/>
        </w:rPr>
        <w:t xml:space="preserve"> experience</w:t>
      </w:r>
      <w:r w:rsidR="001F4649" w:rsidRPr="00AB3DFE">
        <w:rPr>
          <w:rStyle w:val="Emphasis"/>
          <w:rFonts w:cs="Arial"/>
          <w:i w:val="0"/>
          <w:iCs w:val="0"/>
        </w:rPr>
        <w:t xml:space="preserve"> or knowledge</w:t>
      </w:r>
      <w:r w:rsidR="006C6876" w:rsidRPr="00AB3DFE">
        <w:rPr>
          <w:rStyle w:val="Emphasis"/>
          <w:rFonts w:cs="Arial"/>
          <w:i w:val="0"/>
          <w:iCs w:val="0"/>
        </w:rPr>
        <w:t xml:space="preserve"> of delivering effective learning, teaching and assessment in Higher Education to undergraduate and postgraduate students</w:t>
      </w:r>
    </w:p>
    <w:p w14:paraId="42CE4F40" w14:textId="75E4C664" w:rsidR="00D0163E" w:rsidRPr="00E655C7" w:rsidRDefault="00D0163E" w:rsidP="00521F87">
      <w:pPr>
        <w:pStyle w:val="Heading5"/>
        <w:rPr>
          <w:rFonts w:ascii="Arial" w:hAnsi="Arial" w:cs="Arial"/>
          <w:color w:val="auto"/>
        </w:rPr>
      </w:pPr>
      <w:r w:rsidRPr="00E655C7">
        <w:rPr>
          <w:rFonts w:ascii="Arial" w:hAnsi="Arial" w:cs="Arial"/>
          <w:color w:val="auto"/>
        </w:rPr>
        <w:t>Research / Scholarship</w:t>
      </w:r>
      <w:r w:rsidR="002B4BBE">
        <w:rPr>
          <w:rFonts w:ascii="Arial" w:hAnsi="Arial" w:cs="Arial"/>
          <w:color w:val="auto"/>
        </w:rPr>
        <w:t xml:space="preserve"> </w:t>
      </w:r>
      <w:r w:rsidR="00D07229">
        <w:rPr>
          <w:rFonts w:ascii="Arial" w:hAnsi="Arial" w:cs="Arial"/>
          <w:color w:val="auto"/>
        </w:rPr>
        <w:t>/</w:t>
      </w:r>
      <w:r w:rsidR="002B4BBE">
        <w:rPr>
          <w:rFonts w:ascii="Arial" w:hAnsi="Arial" w:cs="Arial"/>
          <w:color w:val="auto"/>
        </w:rPr>
        <w:t xml:space="preserve"> </w:t>
      </w:r>
      <w:r w:rsidR="00D07229">
        <w:rPr>
          <w:rFonts w:ascii="Arial" w:hAnsi="Arial" w:cs="Arial"/>
          <w:color w:val="auto"/>
        </w:rPr>
        <w:t>Industry Engagement</w:t>
      </w:r>
    </w:p>
    <w:p w14:paraId="245156B4" w14:textId="09FA272E" w:rsidR="00A03BF9" w:rsidRDefault="00A03BF9" w:rsidP="00A03BF9">
      <w:pPr>
        <w:pStyle w:val="ListParagraph"/>
        <w:numPr>
          <w:ilvl w:val="0"/>
          <w:numId w:val="4"/>
        </w:numPr>
        <w:spacing w:after="200" w:line="276" w:lineRule="auto"/>
        <w:rPr>
          <w:rFonts w:cs="Arial"/>
          <w:color w:val="000000"/>
        </w:rPr>
      </w:pPr>
      <w:r>
        <w:rPr>
          <w:rFonts w:cs="Arial"/>
          <w:color w:val="000000"/>
        </w:rPr>
        <w:t xml:space="preserve">Applied industry experience of </w:t>
      </w:r>
      <w:r w:rsidR="0065305C">
        <w:rPr>
          <w:rFonts w:cs="Arial"/>
          <w:color w:val="000000"/>
        </w:rPr>
        <w:t xml:space="preserve">static and </w:t>
      </w:r>
      <w:r w:rsidR="00A82F81">
        <w:rPr>
          <w:rFonts w:cs="Arial"/>
          <w:color w:val="000000"/>
        </w:rPr>
        <w:t>dynamic</w:t>
      </w:r>
      <w:r>
        <w:rPr>
          <w:rFonts w:cs="Arial"/>
          <w:color w:val="000000"/>
        </w:rPr>
        <w:t xml:space="preserve"> </w:t>
      </w:r>
      <w:r w:rsidRPr="004161BD">
        <w:rPr>
          <w:rFonts w:cs="Arial"/>
          <w:color w:val="000000"/>
        </w:rPr>
        <w:t xml:space="preserve">modelling of traditional and non-traditional </w:t>
      </w:r>
      <w:proofErr w:type="spellStart"/>
      <w:r w:rsidRPr="004161BD">
        <w:rPr>
          <w:rFonts w:cs="Arial"/>
          <w:color w:val="000000"/>
        </w:rPr>
        <w:t>geoenergy</w:t>
      </w:r>
      <w:proofErr w:type="spellEnd"/>
      <w:r w:rsidRPr="004161BD">
        <w:rPr>
          <w:rFonts w:cs="Arial"/>
          <w:color w:val="000000"/>
        </w:rPr>
        <w:t xml:space="preserve"> pathways</w:t>
      </w:r>
    </w:p>
    <w:p w14:paraId="7FB02A3D" w14:textId="456D35DB" w:rsidR="00A03BF9" w:rsidRPr="00D07229" w:rsidRDefault="00A03BF9" w:rsidP="00D07229">
      <w:pPr>
        <w:pStyle w:val="ListParagraph"/>
        <w:numPr>
          <w:ilvl w:val="0"/>
          <w:numId w:val="4"/>
        </w:numPr>
        <w:spacing w:after="200" w:line="276" w:lineRule="auto"/>
        <w:rPr>
          <w:rFonts w:cs="Arial"/>
          <w:color w:val="000000"/>
        </w:rPr>
      </w:pPr>
      <w:r w:rsidRPr="00540363">
        <w:rPr>
          <w:rFonts w:cs="Arial"/>
          <w:color w:val="000000"/>
        </w:rPr>
        <w:lastRenderedPageBreak/>
        <w:t xml:space="preserve">Expertise </w:t>
      </w:r>
      <w:r w:rsidR="00ED10D5">
        <w:rPr>
          <w:rFonts w:cs="Arial"/>
          <w:color w:val="000000"/>
        </w:rPr>
        <w:t xml:space="preserve">and practical experience </w:t>
      </w:r>
      <w:r w:rsidRPr="00540363">
        <w:rPr>
          <w:rFonts w:cs="Arial"/>
          <w:color w:val="000000"/>
        </w:rPr>
        <w:t xml:space="preserve">in </w:t>
      </w:r>
      <w:r w:rsidR="00924F53">
        <w:rPr>
          <w:rFonts w:cs="Arial"/>
          <w:color w:val="000000"/>
        </w:rPr>
        <w:t xml:space="preserve">subsurface facies modelling, </w:t>
      </w:r>
      <w:r w:rsidRPr="00540363">
        <w:rPr>
          <w:rFonts w:cs="Arial"/>
          <w:color w:val="000000"/>
        </w:rPr>
        <w:t>utilising industry-standard reservoir modelling software</w:t>
      </w:r>
    </w:p>
    <w:p w14:paraId="179BA3B9" w14:textId="77777777" w:rsidR="006C6876" w:rsidRPr="00E655C7" w:rsidRDefault="006C6876" w:rsidP="006C6876">
      <w:pPr>
        <w:pStyle w:val="ListParagraph"/>
        <w:numPr>
          <w:ilvl w:val="0"/>
          <w:numId w:val="4"/>
        </w:numPr>
        <w:spacing w:after="200" w:line="300" w:lineRule="auto"/>
        <w:rPr>
          <w:rFonts w:cs="Arial"/>
          <w:color w:val="000000"/>
        </w:rPr>
      </w:pPr>
      <w:r w:rsidRPr="00E655C7">
        <w:rPr>
          <w:rFonts w:cs="Arial"/>
          <w:color w:val="000000"/>
        </w:rPr>
        <w:t>Experience and demonstrable knowledge / expertise in research methodologies appropriate to the academic discipline</w:t>
      </w:r>
    </w:p>
    <w:p w14:paraId="063A4452" w14:textId="77777777" w:rsidR="00D0163E" w:rsidRPr="00E655C7" w:rsidRDefault="00D0163E" w:rsidP="00521F87">
      <w:pPr>
        <w:pStyle w:val="Heading4"/>
        <w:rPr>
          <w:rFonts w:cs="Arial"/>
          <w:b w:val="0"/>
          <w:iCs w:val="0"/>
        </w:rPr>
      </w:pPr>
      <w:r w:rsidRPr="00E655C7">
        <w:rPr>
          <w:rFonts w:cs="Arial"/>
          <w:iCs w:val="0"/>
        </w:rPr>
        <w:t>Skills, knowledge &amp; abilities</w:t>
      </w:r>
    </w:p>
    <w:p w14:paraId="045BA608" w14:textId="6E8CA816" w:rsidR="006C6876" w:rsidRPr="00E655C7" w:rsidRDefault="006C6876" w:rsidP="006C6876">
      <w:pPr>
        <w:pStyle w:val="ListParagraph"/>
        <w:numPr>
          <w:ilvl w:val="0"/>
          <w:numId w:val="4"/>
        </w:numPr>
        <w:spacing w:after="120" w:line="276" w:lineRule="auto"/>
        <w:ind w:left="714" w:hanging="357"/>
        <w:rPr>
          <w:rStyle w:val="Emphasis"/>
          <w:rFonts w:cs="Arial"/>
          <w:i w:val="0"/>
          <w:iCs w:val="0"/>
        </w:rPr>
      </w:pPr>
      <w:r w:rsidRPr="00E655C7">
        <w:rPr>
          <w:rStyle w:val="Emphasis"/>
          <w:rFonts w:cs="Arial"/>
          <w:i w:val="0"/>
          <w:iCs w:val="0"/>
        </w:rPr>
        <w:t>An appropriate level of digital capability and aptitude with practical experience of applications which</w:t>
      </w:r>
      <w:r w:rsidR="00F44E51" w:rsidRPr="00E655C7">
        <w:rPr>
          <w:rStyle w:val="Emphasis"/>
          <w:rFonts w:cs="Arial"/>
          <w:i w:val="0"/>
          <w:iCs w:val="0"/>
        </w:rPr>
        <w:t xml:space="preserve"> will</w:t>
      </w:r>
      <w:r w:rsidRPr="00E655C7">
        <w:rPr>
          <w:rStyle w:val="Emphasis"/>
          <w:rFonts w:cs="Arial"/>
          <w:i w:val="0"/>
          <w:iCs w:val="0"/>
        </w:rPr>
        <w:t xml:space="preserve"> enhance student learning</w:t>
      </w:r>
    </w:p>
    <w:p w14:paraId="76375204" w14:textId="77777777" w:rsidR="00C903C1" w:rsidRDefault="00C903C1" w:rsidP="006C6876">
      <w:pPr>
        <w:pStyle w:val="ListParagraph"/>
        <w:numPr>
          <w:ilvl w:val="0"/>
          <w:numId w:val="4"/>
        </w:numPr>
        <w:spacing w:after="120" w:line="300" w:lineRule="auto"/>
        <w:ind w:left="714" w:hanging="357"/>
        <w:rPr>
          <w:rFonts w:cs="Arial"/>
        </w:rPr>
      </w:pPr>
      <w:r w:rsidRPr="00C903C1">
        <w:rPr>
          <w:rFonts w:cs="Arial"/>
        </w:rPr>
        <w:t>Ability to communicate complex and conceptual ideas to a range of groups</w:t>
      </w:r>
    </w:p>
    <w:p w14:paraId="6C2BE3AA" w14:textId="39F7E5CA" w:rsidR="006C6876" w:rsidRPr="00E655C7" w:rsidRDefault="006C6876" w:rsidP="006C6876">
      <w:pPr>
        <w:pStyle w:val="ListParagraph"/>
        <w:numPr>
          <w:ilvl w:val="0"/>
          <w:numId w:val="4"/>
        </w:numPr>
        <w:spacing w:after="120" w:line="300" w:lineRule="auto"/>
        <w:ind w:left="714" w:hanging="357"/>
        <w:rPr>
          <w:rStyle w:val="Emphasis"/>
          <w:rFonts w:cs="Arial"/>
          <w:i w:val="0"/>
          <w:iCs w:val="0"/>
        </w:rPr>
      </w:pPr>
      <w:r w:rsidRPr="00E655C7">
        <w:rPr>
          <w:rStyle w:val="Emphasis"/>
          <w:rFonts w:cs="Arial"/>
          <w:i w:val="0"/>
          <w:iCs w:val="0"/>
        </w:rPr>
        <w:t>Excellent ability to build relationships and collaborate with others, internally and externally</w:t>
      </w:r>
    </w:p>
    <w:p w14:paraId="4D482124" w14:textId="77777777" w:rsidR="00903A21" w:rsidRPr="00903A21" w:rsidRDefault="00903A21" w:rsidP="00903A21">
      <w:pPr>
        <w:pStyle w:val="ListParagraph"/>
        <w:numPr>
          <w:ilvl w:val="0"/>
          <w:numId w:val="4"/>
        </w:numPr>
        <w:spacing w:before="200" w:after="120" w:line="276" w:lineRule="auto"/>
        <w:rPr>
          <w:rStyle w:val="Emphasis"/>
          <w:rFonts w:cs="Arial"/>
          <w:i w:val="0"/>
          <w:iCs w:val="0"/>
        </w:rPr>
      </w:pPr>
      <w:r w:rsidRPr="00903A21">
        <w:rPr>
          <w:rStyle w:val="Emphasis"/>
          <w:rFonts w:cs="Arial"/>
          <w:i w:val="0"/>
          <w:iCs w:val="0"/>
        </w:rPr>
        <w:t>Excellent written and oral communication skills including networking and relationship building skills, both across the University and externally</w:t>
      </w:r>
    </w:p>
    <w:p w14:paraId="335F73E8" w14:textId="689B5C5F" w:rsidR="00903A21" w:rsidRPr="00903A21" w:rsidRDefault="00903A21" w:rsidP="00903A21">
      <w:pPr>
        <w:pStyle w:val="ListParagraph"/>
        <w:numPr>
          <w:ilvl w:val="0"/>
          <w:numId w:val="4"/>
        </w:numPr>
        <w:spacing w:before="200" w:after="120" w:line="276" w:lineRule="auto"/>
        <w:rPr>
          <w:rStyle w:val="Emphasis"/>
          <w:rFonts w:cs="Arial"/>
          <w:i w:val="0"/>
          <w:iCs w:val="0"/>
        </w:rPr>
      </w:pPr>
      <w:r w:rsidRPr="00903A21">
        <w:rPr>
          <w:rStyle w:val="Emphasis"/>
          <w:rFonts w:cs="Arial"/>
          <w:i w:val="0"/>
          <w:iCs w:val="0"/>
        </w:rPr>
        <w:t>Able to demonstrate both independent self-management and team working</w:t>
      </w:r>
    </w:p>
    <w:p w14:paraId="251505AE" w14:textId="6647ABC7" w:rsidR="00903A21" w:rsidRPr="00903A21" w:rsidRDefault="00903A21" w:rsidP="00903A21">
      <w:pPr>
        <w:pStyle w:val="ListParagraph"/>
        <w:numPr>
          <w:ilvl w:val="0"/>
          <w:numId w:val="4"/>
        </w:numPr>
        <w:spacing w:before="200" w:after="120" w:line="276" w:lineRule="auto"/>
        <w:rPr>
          <w:rStyle w:val="Emphasis"/>
          <w:rFonts w:cs="Arial"/>
          <w:i w:val="0"/>
          <w:iCs w:val="0"/>
        </w:rPr>
      </w:pPr>
      <w:r w:rsidRPr="00903A21">
        <w:rPr>
          <w:rStyle w:val="Emphasis"/>
          <w:rFonts w:cs="Arial"/>
          <w:i w:val="0"/>
          <w:iCs w:val="0"/>
        </w:rPr>
        <w:t>Able to work with competing priorities and to tight deadlines</w:t>
      </w:r>
    </w:p>
    <w:p w14:paraId="1AD25E92" w14:textId="4D2B54B9" w:rsidR="00903A21" w:rsidRPr="00903A21" w:rsidRDefault="00903A21" w:rsidP="00903A21">
      <w:pPr>
        <w:pStyle w:val="ListParagraph"/>
        <w:numPr>
          <w:ilvl w:val="0"/>
          <w:numId w:val="4"/>
        </w:numPr>
        <w:spacing w:before="200" w:after="120" w:line="276" w:lineRule="auto"/>
        <w:rPr>
          <w:rStyle w:val="Emphasis"/>
          <w:rFonts w:cs="Arial"/>
          <w:i w:val="0"/>
          <w:iCs w:val="0"/>
        </w:rPr>
      </w:pPr>
      <w:r w:rsidRPr="00903A21">
        <w:rPr>
          <w:rStyle w:val="Emphasis"/>
          <w:rFonts w:cs="Arial"/>
          <w:i w:val="0"/>
          <w:iCs w:val="0"/>
        </w:rPr>
        <w:t>Demonstrates competences, core behaviours and supplementary behaviours that support and promote the University’s core values</w:t>
      </w:r>
    </w:p>
    <w:p w14:paraId="21721CBB" w14:textId="0C614D46" w:rsidR="006C6876" w:rsidRDefault="00903A21" w:rsidP="00903A21">
      <w:pPr>
        <w:pStyle w:val="ListParagraph"/>
        <w:numPr>
          <w:ilvl w:val="0"/>
          <w:numId w:val="4"/>
        </w:numPr>
        <w:spacing w:before="200" w:after="120" w:line="276" w:lineRule="auto"/>
        <w:rPr>
          <w:rStyle w:val="Emphasis"/>
          <w:rFonts w:cs="Arial"/>
          <w:i w:val="0"/>
          <w:iCs w:val="0"/>
        </w:rPr>
      </w:pPr>
      <w:r w:rsidRPr="00903A21">
        <w:rPr>
          <w:rStyle w:val="Emphasis"/>
          <w:rFonts w:cs="Arial"/>
          <w:i w:val="0"/>
          <w:iCs w:val="0"/>
        </w:rPr>
        <w:t>Demonstrates professionalism in learning / teaching and the values of the UK Professional Standards Framework for HE</w:t>
      </w:r>
    </w:p>
    <w:p w14:paraId="3F0F1C04" w14:textId="4A207820" w:rsidR="008E39FD" w:rsidRDefault="008E39FD" w:rsidP="00903A21">
      <w:pPr>
        <w:pStyle w:val="ListParagraph"/>
        <w:numPr>
          <w:ilvl w:val="0"/>
          <w:numId w:val="4"/>
        </w:numPr>
        <w:spacing w:before="200" w:after="120" w:line="276" w:lineRule="auto"/>
        <w:rPr>
          <w:rFonts w:cs="Arial"/>
        </w:rPr>
      </w:pPr>
      <w:r w:rsidRPr="008E39FD">
        <w:rPr>
          <w:rFonts w:cs="Arial"/>
        </w:rPr>
        <w:t>A sound understanding of the employability agenda and its relevance to learners and the curriculum</w:t>
      </w:r>
    </w:p>
    <w:p w14:paraId="2AA5EEE8" w14:textId="77777777" w:rsidR="008E39FD" w:rsidRPr="008E39FD" w:rsidRDefault="008E39FD" w:rsidP="008E39FD">
      <w:pPr>
        <w:pStyle w:val="ListParagraph"/>
        <w:numPr>
          <w:ilvl w:val="0"/>
          <w:numId w:val="4"/>
        </w:numPr>
        <w:spacing w:before="200" w:after="120" w:line="276" w:lineRule="auto"/>
        <w:rPr>
          <w:rFonts w:cs="Arial"/>
        </w:rPr>
      </w:pPr>
      <w:r w:rsidRPr="008E39FD">
        <w:rPr>
          <w:rFonts w:cs="Arial"/>
        </w:rPr>
        <w:t>Innovative and creative</w:t>
      </w:r>
    </w:p>
    <w:p w14:paraId="661F91D2" w14:textId="1357C8E0" w:rsidR="008E39FD" w:rsidRPr="008E39FD" w:rsidRDefault="008E39FD" w:rsidP="008E39FD">
      <w:pPr>
        <w:pStyle w:val="ListParagraph"/>
        <w:numPr>
          <w:ilvl w:val="0"/>
          <w:numId w:val="4"/>
        </w:numPr>
        <w:spacing w:before="200" w:after="120" w:line="276" w:lineRule="auto"/>
        <w:rPr>
          <w:rFonts w:cs="Arial"/>
        </w:rPr>
      </w:pPr>
      <w:r w:rsidRPr="008E39FD">
        <w:rPr>
          <w:rFonts w:cs="Arial"/>
        </w:rPr>
        <w:t>Committed to continual enhancement and a high quality student experience</w:t>
      </w:r>
    </w:p>
    <w:p w14:paraId="31C50422" w14:textId="77777777" w:rsidR="00D0163E" w:rsidRPr="00E655C7" w:rsidRDefault="00D0163E" w:rsidP="00521F87">
      <w:pPr>
        <w:pStyle w:val="Heading4"/>
        <w:rPr>
          <w:rFonts w:cs="Arial"/>
          <w:b w:val="0"/>
          <w:iCs w:val="0"/>
        </w:rPr>
      </w:pPr>
      <w:r w:rsidRPr="00E655C7">
        <w:rPr>
          <w:rFonts w:cs="Arial"/>
          <w:iCs w:val="0"/>
        </w:rPr>
        <w:t>Business requirements</w:t>
      </w:r>
    </w:p>
    <w:p w14:paraId="6E3C49CA" w14:textId="77777777" w:rsidR="00D0163E" w:rsidRPr="00E655C7" w:rsidRDefault="00D0163E" w:rsidP="00D0163E">
      <w:pPr>
        <w:pStyle w:val="ListParagraph"/>
        <w:numPr>
          <w:ilvl w:val="0"/>
          <w:numId w:val="4"/>
        </w:numPr>
        <w:spacing w:after="200" w:line="276" w:lineRule="auto"/>
        <w:ind w:left="714" w:hanging="357"/>
        <w:rPr>
          <w:rStyle w:val="Emphasis"/>
          <w:rFonts w:cs="Arial"/>
          <w:i w:val="0"/>
          <w:iCs w:val="0"/>
        </w:rPr>
      </w:pPr>
      <w:r w:rsidRPr="00E655C7">
        <w:rPr>
          <w:rStyle w:val="Emphasis"/>
          <w:rFonts w:cs="Arial"/>
          <w:i w:val="0"/>
          <w:iCs w:val="0"/>
        </w:rPr>
        <w:t>Able to take a flexible approach to work</w:t>
      </w:r>
    </w:p>
    <w:p w14:paraId="19E7C87D" w14:textId="77777777" w:rsidR="00D0163E" w:rsidRPr="00E655C7" w:rsidRDefault="00D0163E" w:rsidP="008E39FD">
      <w:pPr>
        <w:pStyle w:val="ListParagraph"/>
        <w:numPr>
          <w:ilvl w:val="1"/>
          <w:numId w:val="4"/>
        </w:numPr>
        <w:spacing w:after="0" w:line="276" w:lineRule="auto"/>
        <w:ind w:left="1434" w:hanging="357"/>
        <w:contextualSpacing w:val="0"/>
        <w:rPr>
          <w:rStyle w:val="Emphasis"/>
          <w:rFonts w:cs="Arial"/>
          <w:i w:val="0"/>
          <w:iCs w:val="0"/>
        </w:rPr>
      </w:pPr>
      <w:r w:rsidRPr="00E655C7">
        <w:rPr>
          <w:rStyle w:val="Emphasis"/>
          <w:rFonts w:cs="Arial"/>
          <w:i w:val="0"/>
          <w:iCs w:val="0"/>
        </w:rPr>
        <w:t>Travel between sites and occasionally overseas for research or teaching</w:t>
      </w:r>
    </w:p>
    <w:p w14:paraId="6C0331DC" w14:textId="77777777" w:rsidR="00D0163E" w:rsidRPr="00E655C7" w:rsidRDefault="00D0163E" w:rsidP="008E39FD">
      <w:pPr>
        <w:pStyle w:val="ListParagraph"/>
        <w:numPr>
          <w:ilvl w:val="1"/>
          <w:numId w:val="4"/>
        </w:numPr>
        <w:spacing w:after="0" w:line="276" w:lineRule="auto"/>
        <w:ind w:left="1434" w:hanging="357"/>
        <w:contextualSpacing w:val="0"/>
        <w:rPr>
          <w:rStyle w:val="Emphasis"/>
          <w:rFonts w:cs="Arial"/>
          <w:i w:val="0"/>
          <w:iCs w:val="0"/>
        </w:rPr>
      </w:pPr>
      <w:r w:rsidRPr="00E655C7">
        <w:rPr>
          <w:rStyle w:val="Emphasis"/>
          <w:rFonts w:cs="Arial"/>
          <w:i w:val="0"/>
          <w:iCs w:val="0"/>
        </w:rPr>
        <w:t>Some evening and occasional weekend teaching</w:t>
      </w:r>
    </w:p>
    <w:p w14:paraId="018904E6" w14:textId="77777777" w:rsidR="00D0163E" w:rsidRPr="00E655C7"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E655C7">
        <w:rPr>
          <w:rStyle w:val="Emphasis"/>
          <w:rFonts w:cs="Arial"/>
          <w:i w:val="0"/>
          <w:iCs w:val="0"/>
        </w:rPr>
        <w:t>A commitment to own professional development</w:t>
      </w:r>
    </w:p>
    <w:p w14:paraId="008D8EC6" w14:textId="57CF95A2" w:rsidR="00D0163E" w:rsidRPr="00E655C7" w:rsidRDefault="00D0163E" w:rsidP="00521F87">
      <w:pPr>
        <w:pStyle w:val="Heading3"/>
        <w:rPr>
          <w:rFonts w:eastAsia="Times New Roman" w:cs="Arial"/>
          <w:b w:val="0"/>
        </w:rPr>
      </w:pPr>
      <w:r w:rsidRPr="00E655C7">
        <w:rPr>
          <w:rFonts w:eastAsia="Times New Roman" w:cs="Arial"/>
        </w:rPr>
        <w:t>Desirable Criteria</w:t>
      </w:r>
    </w:p>
    <w:p w14:paraId="28B79B62" w14:textId="2F04392F" w:rsidR="00D0163E" w:rsidRPr="00E655C7" w:rsidRDefault="00D0163E" w:rsidP="00E41905">
      <w:pPr>
        <w:pStyle w:val="Heading4"/>
        <w:rPr>
          <w:rFonts w:eastAsia="Times New Roman" w:cs="Arial"/>
          <w:b w:val="0"/>
          <w:iCs w:val="0"/>
        </w:rPr>
      </w:pPr>
      <w:r w:rsidRPr="00E655C7">
        <w:rPr>
          <w:rFonts w:eastAsia="Times New Roman" w:cs="Arial"/>
          <w:iCs w:val="0"/>
        </w:rPr>
        <w:t>Qualifications</w:t>
      </w:r>
      <w:r w:rsidRPr="00E655C7">
        <w:rPr>
          <w:rFonts w:cs="Arial"/>
          <w:iCs w:val="0"/>
        </w:rPr>
        <w:t xml:space="preserve"> </w:t>
      </w:r>
    </w:p>
    <w:p w14:paraId="26D0BFF1" w14:textId="77777777" w:rsidR="00D0163E" w:rsidRPr="00E655C7" w:rsidRDefault="00D0163E" w:rsidP="00D0163E">
      <w:pPr>
        <w:pStyle w:val="ListParagraph"/>
        <w:numPr>
          <w:ilvl w:val="0"/>
          <w:numId w:val="4"/>
        </w:numPr>
        <w:spacing w:after="200" w:line="276" w:lineRule="auto"/>
        <w:rPr>
          <w:rFonts w:cs="Arial"/>
        </w:rPr>
      </w:pPr>
      <w:r w:rsidRPr="00E655C7">
        <w:rPr>
          <w:rFonts w:cs="Arial"/>
        </w:rPr>
        <w:t>Appropriate level of membership of a relevant professional body or working towards</w:t>
      </w:r>
    </w:p>
    <w:p w14:paraId="40718E22" w14:textId="77777777" w:rsidR="00E97EF3" w:rsidRPr="00E655C7" w:rsidRDefault="00E97EF3" w:rsidP="00E97EF3">
      <w:pPr>
        <w:pStyle w:val="ListParagraph"/>
        <w:numPr>
          <w:ilvl w:val="0"/>
          <w:numId w:val="4"/>
        </w:numPr>
        <w:spacing w:after="120" w:line="276" w:lineRule="auto"/>
        <w:ind w:left="714" w:hanging="357"/>
        <w:rPr>
          <w:rFonts w:cs="Arial"/>
          <w:color w:val="000000"/>
        </w:rPr>
      </w:pPr>
      <w:r w:rsidRPr="00E655C7">
        <w:rPr>
          <w:rFonts w:cs="Arial"/>
          <w:color w:val="000000"/>
        </w:rPr>
        <w:t>Postgraduate Certificate in Teaching and Learning in Higher Education or equivalent qualification</w:t>
      </w:r>
    </w:p>
    <w:p w14:paraId="31604303" w14:textId="77777777" w:rsidR="00D0163E" w:rsidRPr="00E655C7" w:rsidRDefault="00D0163E" w:rsidP="00521F87">
      <w:pPr>
        <w:pStyle w:val="Heading4"/>
        <w:rPr>
          <w:rFonts w:cs="Arial"/>
          <w:iCs w:val="0"/>
        </w:rPr>
      </w:pPr>
      <w:r w:rsidRPr="00E655C7">
        <w:rPr>
          <w:rFonts w:cs="Arial"/>
          <w:iCs w:val="0"/>
        </w:rPr>
        <w:t>Experience</w:t>
      </w:r>
    </w:p>
    <w:p w14:paraId="2585A8E7" w14:textId="77777777" w:rsidR="000C67B2" w:rsidRPr="00E655C7" w:rsidRDefault="000C67B2" w:rsidP="000C67B2">
      <w:pPr>
        <w:numPr>
          <w:ilvl w:val="0"/>
          <w:numId w:val="4"/>
        </w:numPr>
        <w:spacing w:after="200" w:line="276" w:lineRule="auto"/>
        <w:contextualSpacing/>
        <w:rPr>
          <w:rStyle w:val="Emphasis"/>
          <w:rFonts w:cs="Arial"/>
          <w:i w:val="0"/>
          <w:iCs w:val="0"/>
        </w:rPr>
      </w:pPr>
      <w:r w:rsidRPr="00E655C7">
        <w:rPr>
          <w:rStyle w:val="Emphasis"/>
          <w:rFonts w:cs="Arial"/>
          <w:i w:val="0"/>
          <w:iCs w:val="0"/>
        </w:rPr>
        <w:t>Proven experience of module and programme leadership</w:t>
      </w:r>
    </w:p>
    <w:p w14:paraId="766858F3" w14:textId="35FB649D" w:rsidR="005230D6" w:rsidRDefault="005230D6" w:rsidP="005230D6">
      <w:pPr>
        <w:numPr>
          <w:ilvl w:val="0"/>
          <w:numId w:val="4"/>
        </w:numPr>
        <w:spacing w:after="200" w:line="276" w:lineRule="auto"/>
        <w:contextualSpacing/>
        <w:rPr>
          <w:rFonts w:eastAsia="Verdana" w:cs="Arial"/>
          <w:color w:val="000000"/>
        </w:rPr>
      </w:pPr>
      <w:r w:rsidRPr="00E655C7">
        <w:rPr>
          <w:rFonts w:eastAsia="Verdana" w:cs="Arial"/>
          <w:color w:val="000000"/>
        </w:rPr>
        <w:t>Experience of quality assurance and validation of HE modules</w:t>
      </w:r>
      <w:r w:rsidR="002B4BBE">
        <w:rPr>
          <w:rFonts w:eastAsia="Verdana" w:cs="Arial"/>
          <w:color w:val="000000"/>
        </w:rPr>
        <w:t xml:space="preserve"> </w:t>
      </w:r>
      <w:r w:rsidRPr="00E655C7">
        <w:rPr>
          <w:rFonts w:eastAsia="Verdana" w:cs="Arial"/>
          <w:color w:val="000000"/>
        </w:rPr>
        <w:t>/ programmes</w:t>
      </w:r>
    </w:p>
    <w:p w14:paraId="7387BE80" w14:textId="70E26659" w:rsidR="00426AFE" w:rsidRDefault="00426AFE" w:rsidP="005230D6">
      <w:pPr>
        <w:numPr>
          <w:ilvl w:val="0"/>
          <w:numId w:val="4"/>
        </w:numPr>
        <w:spacing w:after="200" w:line="276" w:lineRule="auto"/>
        <w:contextualSpacing/>
        <w:rPr>
          <w:rFonts w:eastAsia="Verdana" w:cs="Arial"/>
          <w:color w:val="000000"/>
        </w:rPr>
      </w:pPr>
      <w:r w:rsidRPr="00426AFE">
        <w:rPr>
          <w:rFonts w:eastAsia="Verdana" w:cs="Arial"/>
          <w:color w:val="000000"/>
        </w:rPr>
        <w:t>Applied experience of GIS and a background including fieldwork</w:t>
      </w:r>
    </w:p>
    <w:p w14:paraId="52685B9D" w14:textId="1AAE90F2" w:rsidR="003C552D" w:rsidRPr="004D5BB0" w:rsidRDefault="003C552D" w:rsidP="003C552D">
      <w:pPr>
        <w:numPr>
          <w:ilvl w:val="0"/>
          <w:numId w:val="4"/>
        </w:numPr>
        <w:spacing w:after="200" w:line="276" w:lineRule="auto"/>
        <w:contextualSpacing/>
        <w:rPr>
          <w:rStyle w:val="Emphasis"/>
          <w:rFonts w:cs="Arial"/>
          <w:i w:val="0"/>
          <w:iCs w:val="0"/>
        </w:rPr>
      </w:pPr>
      <w:r w:rsidRPr="004D5BB0">
        <w:rPr>
          <w:rStyle w:val="Emphasis"/>
          <w:rFonts w:cs="Arial"/>
          <w:i w:val="0"/>
          <w:iCs w:val="0"/>
        </w:rPr>
        <w:t xml:space="preserve">Demonstrable experience of effectively designing and implementing a range of formative and summative assessments for undergraduate and postgraduate </w:t>
      </w:r>
      <w:r w:rsidR="002B4BBE">
        <w:rPr>
          <w:rStyle w:val="Emphasis"/>
          <w:rFonts w:cs="Arial"/>
          <w:i w:val="0"/>
          <w:iCs w:val="0"/>
        </w:rPr>
        <w:t>programmes</w:t>
      </w:r>
    </w:p>
    <w:p w14:paraId="34A8FFC1" w14:textId="088F8156" w:rsidR="003C552D" w:rsidRPr="00E655C7" w:rsidRDefault="003C552D" w:rsidP="003C552D">
      <w:pPr>
        <w:numPr>
          <w:ilvl w:val="0"/>
          <w:numId w:val="4"/>
        </w:numPr>
        <w:spacing w:after="200" w:line="276" w:lineRule="auto"/>
        <w:contextualSpacing/>
        <w:rPr>
          <w:rFonts w:eastAsia="Verdana" w:cs="Arial"/>
          <w:color w:val="000000"/>
        </w:rPr>
      </w:pPr>
      <w:r w:rsidRPr="004D5BB0">
        <w:rPr>
          <w:rFonts w:eastAsia="Verdana" w:cs="Arial"/>
          <w:color w:val="000000"/>
        </w:rPr>
        <w:t>Experience of supervising undergraduate projects and postgraduate research students,</w:t>
      </w:r>
      <w:r w:rsidRPr="006C6876">
        <w:rPr>
          <w:rFonts w:eastAsia="Verdana" w:cs="Arial"/>
          <w:color w:val="000000"/>
        </w:rPr>
        <w:t xml:space="preserve"> providing training and some teaching as appropriate</w:t>
      </w:r>
    </w:p>
    <w:p w14:paraId="54F7A859" w14:textId="77777777" w:rsidR="00D0163E" w:rsidRPr="002B4BBE" w:rsidRDefault="00D0163E" w:rsidP="00C54A45">
      <w:pPr>
        <w:pStyle w:val="Heading5"/>
        <w:rPr>
          <w:rFonts w:ascii="Arial" w:hAnsi="Arial" w:cs="Arial"/>
          <w:color w:val="auto"/>
        </w:rPr>
      </w:pPr>
      <w:r w:rsidRPr="002B4BBE">
        <w:rPr>
          <w:rFonts w:ascii="Arial" w:hAnsi="Arial" w:cs="Arial"/>
          <w:color w:val="auto"/>
        </w:rPr>
        <w:t>Research / Scholarship</w:t>
      </w:r>
    </w:p>
    <w:p w14:paraId="3C024B81" w14:textId="77777777" w:rsidR="00727F46" w:rsidRPr="00E655C7" w:rsidRDefault="00727F46" w:rsidP="00727F46">
      <w:pPr>
        <w:pStyle w:val="ListParagraph"/>
        <w:numPr>
          <w:ilvl w:val="0"/>
          <w:numId w:val="12"/>
        </w:numPr>
        <w:rPr>
          <w:rFonts w:cs="Arial"/>
        </w:rPr>
      </w:pPr>
      <w:r w:rsidRPr="00E655C7">
        <w:rPr>
          <w:rFonts w:cs="Arial"/>
        </w:rPr>
        <w:t>Track record in gaining support for significant externally funded research and consultancy projects, e.g. with industry, commerce, public bodies</w:t>
      </w:r>
    </w:p>
    <w:p w14:paraId="3F17604A" w14:textId="77777777" w:rsidR="00727F46" w:rsidRDefault="00727F46" w:rsidP="00727F46">
      <w:pPr>
        <w:pStyle w:val="ListParagraph"/>
        <w:numPr>
          <w:ilvl w:val="0"/>
          <w:numId w:val="12"/>
        </w:numPr>
        <w:rPr>
          <w:rFonts w:cs="Arial"/>
        </w:rPr>
      </w:pPr>
      <w:r w:rsidRPr="00E655C7">
        <w:rPr>
          <w:rFonts w:cs="Arial"/>
        </w:rPr>
        <w:lastRenderedPageBreak/>
        <w:t>A growing international reputation in the academic discipline</w:t>
      </w:r>
    </w:p>
    <w:p w14:paraId="06696927" w14:textId="2985F619" w:rsidR="004C10B6" w:rsidRPr="002B4BBE" w:rsidRDefault="004C10B6" w:rsidP="002B4BBE">
      <w:pPr>
        <w:pStyle w:val="ListParagraph"/>
        <w:numPr>
          <w:ilvl w:val="0"/>
          <w:numId w:val="12"/>
        </w:numPr>
        <w:spacing w:after="200" w:line="276" w:lineRule="auto"/>
        <w:rPr>
          <w:rFonts w:cs="Arial"/>
        </w:rPr>
      </w:pPr>
      <w:r w:rsidRPr="00E655C7">
        <w:rPr>
          <w:rStyle w:val="Emphasis"/>
          <w:rFonts w:cs="Arial"/>
          <w:i w:val="0"/>
          <w:iCs w:val="0"/>
        </w:rPr>
        <w:t>Evidence of publishing in high quality (“REF able”) journals or other appropriate outputs in research or practice</w:t>
      </w:r>
    </w:p>
    <w:p w14:paraId="7ED5DB35" w14:textId="77777777" w:rsidR="00D0163E" w:rsidRPr="00E655C7" w:rsidRDefault="00D0163E" w:rsidP="00C54A45">
      <w:pPr>
        <w:pStyle w:val="Heading4"/>
        <w:rPr>
          <w:rFonts w:cs="Arial"/>
          <w:b w:val="0"/>
          <w:iCs w:val="0"/>
        </w:rPr>
      </w:pPr>
      <w:r w:rsidRPr="00E655C7">
        <w:rPr>
          <w:rFonts w:cs="Arial"/>
          <w:iCs w:val="0"/>
        </w:rPr>
        <w:t>Skills, knowledge and abilities</w:t>
      </w:r>
    </w:p>
    <w:p w14:paraId="6D4788C5" w14:textId="1E308822" w:rsidR="00727F46" w:rsidRDefault="00727F46" w:rsidP="00727F46">
      <w:pPr>
        <w:pStyle w:val="ListParagraph"/>
        <w:numPr>
          <w:ilvl w:val="0"/>
          <w:numId w:val="13"/>
        </w:numPr>
        <w:rPr>
          <w:rFonts w:cs="Arial"/>
        </w:rPr>
      </w:pPr>
      <w:r w:rsidRPr="00E655C7">
        <w:rPr>
          <w:rFonts w:cs="Arial"/>
        </w:rPr>
        <w:t>Developing skills in providing leadership to small research teams</w:t>
      </w:r>
    </w:p>
    <w:p w14:paraId="4774EBF1" w14:textId="77777777" w:rsidR="007B2C6B" w:rsidRPr="00E655C7" w:rsidRDefault="007B2C6B" w:rsidP="007B2C6B">
      <w:pPr>
        <w:pStyle w:val="ListParagraph"/>
        <w:numPr>
          <w:ilvl w:val="0"/>
          <w:numId w:val="13"/>
        </w:numPr>
        <w:spacing w:before="200" w:after="120" w:line="276" w:lineRule="auto"/>
        <w:rPr>
          <w:rFonts w:cs="Arial"/>
          <w:color w:val="000000"/>
        </w:rPr>
      </w:pPr>
      <w:r w:rsidRPr="00E655C7">
        <w:rPr>
          <w:rFonts w:cs="Arial"/>
          <w:color w:val="000000"/>
        </w:rPr>
        <w:t>A sound knowledge of the current higher education environment and its implications for the student learning experience, including the remit of the Office for Students.</w:t>
      </w:r>
    </w:p>
    <w:p w14:paraId="0C2D7883" w14:textId="144BA060" w:rsidR="007B2C6B" w:rsidRPr="002B4BBE" w:rsidRDefault="007B2C6B" w:rsidP="002B4BBE">
      <w:pPr>
        <w:pStyle w:val="ListParagraph"/>
        <w:numPr>
          <w:ilvl w:val="0"/>
          <w:numId w:val="13"/>
        </w:numPr>
        <w:spacing w:before="200" w:after="120" w:line="276" w:lineRule="auto"/>
        <w:rPr>
          <w:rFonts w:cs="Arial"/>
          <w:color w:val="000000"/>
        </w:rPr>
      </w:pPr>
      <w:r w:rsidRPr="00E655C7">
        <w:rPr>
          <w:rFonts w:cs="Arial"/>
          <w:color w:val="000000"/>
        </w:rPr>
        <w:t>A sound knowledge of employability and its relevance to learners and the curriculum</w:t>
      </w:r>
    </w:p>
    <w:p w14:paraId="52C77846" w14:textId="77777777" w:rsidR="002C4DA6" w:rsidRPr="00E655C7" w:rsidRDefault="002C4DA6" w:rsidP="002C4DA6">
      <w:pPr>
        <w:pStyle w:val="Heading1"/>
        <w:rPr>
          <w:rFonts w:cs="Arial"/>
          <w:b w:val="0"/>
        </w:rPr>
      </w:pPr>
      <w:r w:rsidRPr="00E655C7">
        <w:rPr>
          <w:rFonts w:cs="Arial"/>
        </w:rPr>
        <w:t>Benefits</w:t>
      </w:r>
    </w:p>
    <w:p w14:paraId="495DF0B1" w14:textId="77777777" w:rsidR="002C4DA6" w:rsidRDefault="002C4DA6" w:rsidP="002C4DA6">
      <w:pPr>
        <w:rPr>
          <w:rFonts w:cs="Arial"/>
        </w:rPr>
      </w:pPr>
      <w:r w:rsidRPr="00E655C7">
        <w:rPr>
          <w:rFonts w:cs="Arial"/>
        </w:rPr>
        <w:t>As well as competitive pay scales, we offer generous holiday entitlement. We also offer opportunities for further salary progression based on performance, and the opportunity to join a contributory</w:t>
      </w:r>
      <w:r w:rsidRPr="008010BC">
        <w:rPr>
          <w:rFonts w:cs="Arial"/>
        </w:rPr>
        <w:t xml:space="preserve"> pension scheme. </w:t>
      </w:r>
    </w:p>
    <w:p w14:paraId="33E79948" w14:textId="77777777" w:rsidR="002C4DA6" w:rsidRDefault="002C4DA6" w:rsidP="002C4DA6">
      <w:pPr>
        <w:rPr>
          <w:rStyle w:val="Hyperlink"/>
          <w:rFonts w:cs="Arial"/>
          <w:color w:val="auto"/>
        </w:rPr>
      </w:pPr>
      <w:r w:rsidRPr="008010BC">
        <w:rPr>
          <w:rFonts w:cs="Arial"/>
        </w:rPr>
        <w:t xml:space="preserve">For more information on the benefits of working at the University of Derby go to </w:t>
      </w:r>
      <w:hyperlink r:id="rId12" w:history="1">
        <w:r w:rsidRPr="008010BC">
          <w:rPr>
            <w:rStyle w:val="Hyperlink"/>
            <w:rFonts w:cs="Arial"/>
            <w:color w:val="auto"/>
          </w:rPr>
          <w:t>the Benefit pages of our website.</w:t>
        </w:r>
      </w:hyperlink>
    </w:p>
    <w:p w14:paraId="56F036F9" w14:textId="77777777" w:rsidR="002C4DA6" w:rsidRPr="00451E59" w:rsidRDefault="002C4DA6" w:rsidP="002C4DA6">
      <w:pPr>
        <w:pStyle w:val="Heading1"/>
        <w:rPr>
          <w:rFonts w:cs="Arial"/>
          <w:b w:val="0"/>
        </w:rPr>
      </w:pPr>
      <w:r>
        <w:rPr>
          <w:rFonts w:cs="Arial"/>
        </w:rPr>
        <w:t xml:space="preserve">Our People </w:t>
      </w:r>
    </w:p>
    <w:p w14:paraId="5879C3CD" w14:textId="77777777" w:rsidR="002C4DA6" w:rsidRPr="00451E59" w:rsidRDefault="002C4DA6" w:rsidP="002C4DA6">
      <w:r w:rsidRPr="00451E59">
        <w:t>The University of Derby is committed to promoting equality, diversity, and inclusion. However you identify, we actively celebrate the knowledge, experience and talents each person brings. Our students come from a wide range of backgrounds; therefore</w:t>
      </w:r>
      <w:r>
        <w:t xml:space="preserve"> </w:t>
      </w:r>
      <w:r w:rsidRPr="00451E59">
        <w:t>we are particularly interested to hear from applicants who will help our leaders and teams be more reflective of our student population.</w:t>
      </w:r>
    </w:p>
    <w:p w14:paraId="32228D58" w14:textId="77777777" w:rsidR="00D0163E" w:rsidRPr="008010BC" w:rsidRDefault="00D0163E" w:rsidP="00D0163E">
      <w:pPr>
        <w:pStyle w:val="ListParagraph"/>
        <w:spacing w:before="240"/>
        <w:ind w:left="357"/>
        <w:contextualSpacing w:val="0"/>
        <w:rPr>
          <w:rFonts w:cs="Arial"/>
          <w:b/>
        </w:rPr>
      </w:pPr>
    </w:p>
    <w:p w14:paraId="729538EA" w14:textId="77777777" w:rsidR="00D0163E" w:rsidRPr="008010BC" w:rsidRDefault="00D0163E" w:rsidP="00D0163E">
      <w:pPr>
        <w:spacing w:after="200" w:line="276" w:lineRule="auto"/>
        <w:ind w:left="66"/>
        <w:rPr>
          <w:rFonts w:cs="Arial"/>
        </w:rPr>
      </w:pPr>
    </w:p>
    <w:sectPr w:rsidR="00D0163E" w:rsidRPr="008010BC" w:rsidSect="001749E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45223" w14:textId="77777777" w:rsidR="00B55A74" w:rsidRDefault="00B55A74" w:rsidP="00A162B7">
      <w:pPr>
        <w:spacing w:after="0" w:line="240" w:lineRule="auto"/>
      </w:pPr>
      <w:r>
        <w:separator/>
      </w:r>
    </w:p>
  </w:endnote>
  <w:endnote w:type="continuationSeparator" w:id="0">
    <w:p w14:paraId="699BF7F5" w14:textId="77777777" w:rsidR="00B55A74" w:rsidRDefault="00B55A74" w:rsidP="00A162B7">
      <w:pPr>
        <w:spacing w:after="0" w:line="240" w:lineRule="auto"/>
      </w:pPr>
      <w:r>
        <w:continuationSeparator/>
      </w:r>
    </w:p>
  </w:endnote>
  <w:endnote w:type="continuationNotice" w:id="1">
    <w:p w14:paraId="37016E38" w14:textId="77777777" w:rsidR="00B55A74" w:rsidRDefault="00B55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CE02E" w14:textId="77777777" w:rsidR="00B44DF6" w:rsidRDefault="00B44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E0BE6" w14:textId="612F0A18" w:rsidR="00A162B7" w:rsidRDefault="00A162B7">
    <w:pPr>
      <w:pStyle w:val="Footer"/>
    </w:pPr>
    <w:r>
      <w:rPr>
        <w:noProof/>
        <w:lang w:eastAsia="en-GB"/>
      </w:rPr>
      <mc:AlternateContent>
        <mc:Choice Requires="wps">
          <w:drawing>
            <wp:anchor distT="0" distB="0" distL="114300" distR="114300" simplePos="0" relativeHeight="251658240" behindDoc="0" locked="0" layoutInCell="0" allowOverlap="1" wp14:anchorId="64A3203F" wp14:editId="30A9CF94">
              <wp:simplePos x="0" y="0"/>
              <wp:positionH relativeFrom="page">
                <wp:posOffset>0</wp:posOffset>
              </wp:positionH>
              <wp:positionV relativeFrom="page">
                <wp:posOffset>10234930</wp:posOffset>
              </wp:positionV>
              <wp:extent cx="7560310" cy="266700"/>
              <wp:effectExtent l="0" t="0" r="0" b="0"/>
              <wp:wrapNone/>
              <wp:docPr id="2" name="MSIPCMc45949a0932e04ed8a2b2e90"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A3203F" id="_x0000_t202" coordsize="21600,21600" o:spt="202" path="m,l,21600r21600,l21600,xe">
              <v:stroke joinstyle="miter"/>
              <v:path gradientshapeok="t" o:connecttype="rect"/>
            </v:shapetype>
            <v:shape id="MSIPCMc45949a0932e04ed8a2b2e90"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9445E" w14:textId="77777777" w:rsidR="00B44DF6" w:rsidRDefault="00B44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77BFA" w14:textId="77777777" w:rsidR="00B55A74" w:rsidRDefault="00B55A74" w:rsidP="00A162B7">
      <w:pPr>
        <w:spacing w:after="0" w:line="240" w:lineRule="auto"/>
      </w:pPr>
      <w:r>
        <w:separator/>
      </w:r>
    </w:p>
  </w:footnote>
  <w:footnote w:type="continuationSeparator" w:id="0">
    <w:p w14:paraId="334012AC" w14:textId="77777777" w:rsidR="00B55A74" w:rsidRDefault="00B55A74" w:rsidP="00A162B7">
      <w:pPr>
        <w:spacing w:after="0" w:line="240" w:lineRule="auto"/>
      </w:pPr>
      <w:r>
        <w:continuationSeparator/>
      </w:r>
    </w:p>
  </w:footnote>
  <w:footnote w:type="continuationNotice" w:id="1">
    <w:p w14:paraId="2B4E9147" w14:textId="77777777" w:rsidR="00B55A74" w:rsidRDefault="00B55A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57E04" w14:textId="77777777" w:rsidR="00B44DF6" w:rsidRDefault="00B44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FA3BC" w14:textId="77777777" w:rsidR="00B44DF6" w:rsidRDefault="00B44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9C887" w14:textId="77777777" w:rsidR="00B44DF6" w:rsidRDefault="00B44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26F27"/>
    <w:multiLevelType w:val="hybridMultilevel"/>
    <w:tmpl w:val="F2B8025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E4D8F"/>
    <w:multiLevelType w:val="hybridMultilevel"/>
    <w:tmpl w:val="3724D5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4065E"/>
    <w:multiLevelType w:val="hybridMultilevel"/>
    <w:tmpl w:val="F196C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E61CB"/>
    <w:multiLevelType w:val="hybridMultilevel"/>
    <w:tmpl w:val="C5E8CB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C33A5"/>
    <w:multiLevelType w:val="hybridMultilevel"/>
    <w:tmpl w:val="DC227D02"/>
    <w:lvl w:ilvl="0" w:tplc="0409000F">
      <w:start w:val="1"/>
      <w:numFmt w:val="decimal"/>
      <w:lvlText w:val="%1."/>
      <w:lvlJc w:val="left"/>
      <w:pPr>
        <w:ind w:left="738" w:hanging="360"/>
      </w:pPr>
      <w:rPr>
        <w:rFont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1A0157"/>
    <w:multiLevelType w:val="hybridMultilevel"/>
    <w:tmpl w:val="1BC6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15:restartNumberingAfterBreak="0">
    <w:nsid w:val="502D10BA"/>
    <w:multiLevelType w:val="hybridMultilevel"/>
    <w:tmpl w:val="BFCC88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B755C0"/>
    <w:multiLevelType w:val="hybridMultilevel"/>
    <w:tmpl w:val="BD6C73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B1E4B3D"/>
    <w:multiLevelType w:val="hybridMultilevel"/>
    <w:tmpl w:val="00C251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901C29"/>
    <w:multiLevelType w:val="hybridMultilevel"/>
    <w:tmpl w:val="215051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854888"/>
    <w:multiLevelType w:val="hybridMultilevel"/>
    <w:tmpl w:val="A71C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030C50"/>
    <w:multiLevelType w:val="hybridMultilevel"/>
    <w:tmpl w:val="23721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1956179">
    <w:abstractNumId w:val="9"/>
  </w:num>
  <w:num w:numId="2" w16cid:durableId="371540761">
    <w:abstractNumId w:val="6"/>
  </w:num>
  <w:num w:numId="3" w16cid:durableId="779449924">
    <w:abstractNumId w:val="7"/>
  </w:num>
  <w:num w:numId="4" w16cid:durableId="183370331">
    <w:abstractNumId w:val="1"/>
  </w:num>
  <w:num w:numId="5" w16cid:durableId="1888569882">
    <w:abstractNumId w:val="3"/>
  </w:num>
  <w:num w:numId="6" w16cid:durableId="667826855">
    <w:abstractNumId w:val="13"/>
  </w:num>
  <w:num w:numId="7" w16cid:durableId="205995595">
    <w:abstractNumId w:val="12"/>
  </w:num>
  <w:num w:numId="8" w16cid:durableId="2021394393">
    <w:abstractNumId w:val="5"/>
  </w:num>
  <w:num w:numId="9" w16cid:durableId="83652865">
    <w:abstractNumId w:val="4"/>
  </w:num>
  <w:num w:numId="10" w16cid:durableId="1158881528">
    <w:abstractNumId w:val="11"/>
  </w:num>
  <w:num w:numId="11" w16cid:durableId="425348950">
    <w:abstractNumId w:val="2"/>
  </w:num>
  <w:num w:numId="12" w16cid:durableId="695959265">
    <w:abstractNumId w:val="14"/>
  </w:num>
  <w:num w:numId="13" w16cid:durableId="1048846382">
    <w:abstractNumId w:val="8"/>
  </w:num>
  <w:num w:numId="14" w16cid:durableId="1287201769">
    <w:abstractNumId w:val="10"/>
  </w:num>
  <w:num w:numId="15" w16cid:durableId="233589507">
    <w:abstractNumId w:val="15"/>
  </w:num>
  <w:num w:numId="16" w16cid:durableId="23359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5233"/>
    <w:rsid w:val="00030D5F"/>
    <w:rsid w:val="00044B77"/>
    <w:rsid w:val="00050940"/>
    <w:rsid w:val="00064EA5"/>
    <w:rsid w:val="00074B76"/>
    <w:rsid w:val="0008563A"/>
    <w:rsid w:val="0008713A"/>
    <w:rsid w:val="00090B38"/>
    <w:rsid w:val="000A594E"/>
    <w:rsid w:val="000B289B"/>
    <w:rsid w:val="000C67B2"/>
    <w:rsid w:val="000F0494"/>
    <w:rsid w:val="000F721E"/>
    <w:rsid w:val="00105BBB"/>
    <w:rsid w:val="00107602"/>
    <w:rsid w:val="001606AA"/>
    <w:rsid w:val="00162D47"/>
    <w:rsid w:val="0016405C"/>
    <w:rsid w:val="001749EF"/>
    <w:rsid w:val="00186FB3"/>
    <w:rsid w:val="00190131"/>
    <w:rsid w:val="001977DE"/>
    <w:rsid w:val="00197A5F"/>
    <w:rsid w:val="001A79C9"/>
    <w:rsid w:val="001B16E6"/>
    <w:rsid w:val="001B5E67"/>
    <w:rsid w:val="001C679F"/>
    <w:rsid w:val="001C6ED3"/>
    <w:rsid w:val="001F4649"/>
    <w:rsid w:val="001F5B47"/>
    <w:rsid w:val="002046F1"/>
    <w:rsid w:val="00220C1E"/>
    <w:rsid w:val="002738A5"/>
    <w:rsid w:val="0029355D"/>
    <w:rsid w:val="00296476"/>
    <w:rsid w:val="002A12FD"/>
    <w:rsid w:val="002B4BBE"/>
    <w:rsid w:val="002C2E93"/>
    <w:rsid w:val="002C4DA6"/>
    <w:rsid w:val="002D5FC5"/>
    <w:rsid w:val="00306F2E"/>
    <w:rsid w:val="00313954"/>
    <w:rsid w:val="00323F45"/>
    <w:rsid w:val="0033481E"/>
    <w:rsid w:val="003401DC"/>
    <w:rsid w:val="003837A2"/>
    <w:rsid w:val="003A76E6"/>
    <w:rsid w:val="003C552D"/>
    <w:rsid w:val="003D0CFB"/>
    <w:rsid w:val="003E1A39"/>
    <w:rsid w:val="004161BD"/>
    <w:rsid w:val="0042189F"/>
    <w:rsid w:val="00426AFE"/>
    <w:rsid w:val="00426CFD"/>
    <w:rsid w:val="00436E1A"/>
    <w:rsid w:val="0048357E"/>
    <w:rsid w:val="004C10B6"/>
    <w:rsid w:val="004D5387"/>
    <w:rsid w:val="004D5BB0"/>
    <w:rsid w:val="00510467"/>
    <w:rsid w:val="00514E58"/>
    <w:rsid w:val="00521F87"/>
    <w:rsid w:val="005230D6"/>
    <w:rsid w:val="00540363"/>
    <w:rsid w:val="00550493"/>
    <w:rsid w:val="00560627"/>
    <w:rsid w:val="00580CE5"/>
    <w:rsid w:val="00586078"/>
    <w:rsid w:val="005D6091"/>
    <w:rsid w:val="005E7393"/>
    <w:rsid w:val="005F761E"/>
    <w:rsid w:val="006223A0"/>
    <w:rsid w:val="00641C74"/>
    <w:rsid w:val="00642E24"/>
    <w:rsid w:val="0065305C"/>
    <w:rsid w:val="006559D1"/>
    <w:rsid w:val="00661EEF"/>
    <w:rsid w:val="0067174C"/>
    <w:rsid w:val="0067202D"/>
    <w:rsid w:val="0068117A"/>
    <w:rsid w:val="0069375D"/>
    <w:rsid w:val="00696961"/>
    <w:rsid w:val="006A5E32"/>
    <w:rsid w:val="006B0652"/>
    <w:rsid w:val="006B584A"/>
    <w:rsid w:val="006C6876"/>
    <w:rsid w:val="006F07DC"/>
    <w:rsid w:val="00717E2F"/>
    <w:rsid w:val="00727F46"/>
    <w:rsid w:val="00774397"/>
    <w:rsid w:val="00776575"/>
    <w:rsid w:val="007A6015"/>
    <w:rsid w:val="007B2C6B"/>
    <w:rsid w:val="007D3E49"/>
    <w:rsid w:val="008010BC"/>
    <w:rsid w:val="008326C5"/>
    <w:rsid w:val="008A27CA"/>
    <w:rsid w:val="008A4AC9"/>
    <w:rsid w:val="008D7217"/>
    <w:rsid w:val="008E39FD"/>
    <w:rsid w:val="008F7781"/>
    <w:rsid w:val="00903A21"/>
    <w:rsid w:val="00924F53"/>
    <w:rsid w:val="00932A8D"/>
    <w:rsid w:val="00965EF1"/>
    <w:rsid w:val="00967A01"/>
    <w:rsid w:val="00973187"/>
    <w:rsid w:val="009848D9"/>
    <w:rsid w:val="009F2EB9"/>
    <w:rsid w:val="00A01AC4"/>
    <w:rsid w:val="00A03BF9"/>
    <w:rsid w:val="00A04C3F"/>
    <w:rsid w:val="00A162B7"/>
    <w:rsid w:val="00A1631D"/>
    <w:rsid w:val="00A24DCC"/>
    <w:rsid w:val="00A35FDF"/>
    <w:rsid w:val="00A3772A"/>
    <w:rsid w:val="00A636E7"/>
    <w:rsid w:val="00A715DC"/>
    <w:rsid w:val="00A74A2E"/>
    <w:rsid w:val="00A82DBC"/>
    <w:rsid w:val="00A82F81"/>
    <w:rsid w:val="00A83623"/>
    <w:rsid w:val="00A869E4"/>
    <w:rsid w:val="00A87B15"/>
    <w:rsid w:val="00AA6FA7"/>
    <w:rsid w:val="00AB3DFE"/>
    <w:rsid w:val="00AB7143"/>
    <w:rsid w:val="00AC1DFA"/>
    <w:rsid w:val="00AD4200"/>
    <w:rsid w:val="00AE6317"/>
    <w:rsid w:val="00AF0890"/>
    <w:rsid w:val="00AF62F5"/>
    <w:rsid w:val="00B057A4"/>
    <w:rsid w:val="00B12835"/>
    <w:rsid w:val="00B14150"/>
    <w:rsid w:val="00B21E33"/>
    <w:rsid w:val="00B44DF6"/>
    <w:rsid w:val="00B55A74"/>
    <w:rsid w:val="00B57C5C"/>
    <w:rsid w:val="00BE0868"/>
    <w:rsid w:val="00BE4F76"/>
    <w:rsid w:val="00BE54DD"/>
    <w:rsid w:val="00C21E11"/>
    <w:rsid w:val="00C25CDA"/>
    <w:rsid w:val="00C3627A"/>
    <w:rsid w:val="00C36ADD"/>
    <w:rsid w:val="00C54A45"/>
    <w:rsid w:val="00C56732"/>
    <w:rsid w:val="00C66769"/>
    <w:rsid w:val="00C903C1"/>
    <w:rsid w:val="00CA11DA"/>
    <w:rsid w:val="00CC0EED"/>
    <w:rsid w:val="00CD193F"/>
    <w:rsid w:val="00D0163E"/>
    <w:rsid w:val="00D01C16"/>
    <w:rsid w:val="00D07229"/>
    <w:rsid w:val="00D22DB6"/>
    <w:rsid w:val="00D23800"/>
    <w:rsid w:val="00D36D28"/>
    <w:rsid w:val="00D42CF3"/>
    <w:rsid w:val="00D537F5"/>
    <w:rsid w:val="00D570A4"/>
    <w:rsid w:val="00DB778D"/>
    <w:rsid w:val="00DC298E"/>
    <w:rsid w:val="00DC4889"/>
    <w:rsid w:val="00DF4B74"/>
    <w:rsid w:val="00E367FE"/>
    <w:rsid w:val="00E41905"/>
    <w:rsid w:val="00E53AF9"/>
    <w:rsid w:val="00E64DFB"/>
    <w:rsid w:val="00E655C7"/>
    <w:rsid w:val="00E70135"/>
    <w:rsid w:val="00E77E78"/>
    <w:rsid w:val="00E97EF3"/>
    <w:rsid w:val="00EA4026"/>
    <w:rsid w:val="00EB7CA6"/>
    <w:rsid w:val="00EC154E"/>
    <w:rsid w:val="00ED10D5"/>
    <w:rsid w:val="00ED1302"/>
    <w:rsid w:val="00ED45D0"/>
    <w:rsid w:val="00EE09A3"/>
    <w:rsid w:val="00F07A37"/>
    <w:rsid w:val="00F165AB"/>
    <w:rsid w:val="00F200A9"/>
    <w:rsid w:val="00F2246E"/>
    <w:rsid w:val="00F32410"/>
    <w:rsid w:val="00F44E51"/>
    <w:rsid w:val="00F57F26"/>
    <w:rsid w:val="00F60E2D"/>
    <w:rsid w:val="00F62873"/>
    <w:rsid w:val="00F6563A"/>
    <w:rsid w:val="00F76DC3"/>
    <w:rsid w:val="00F965A6"/>
    <w:rsid w:val="00FC02F0"/>
    <w:rsid w:val="00FC7EA9"/>
    <w:rsid w:val="00FD63D5"/>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EE9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DF6"/>
    <w:rPr>
      <w:rFonts w:ascii="Arial" w:hAnsi="Arial"/>
    </w:rPr>
  </w:style>
  <w:style w:type="paragraph" w:styleId="Heading1">
    <w:name w:val="heading 1"/>
    <w:basedOn w:val="Normal"/>
    <w:next w:val="Normal"/>
    <w:link w:val="Heading1Char"/>
    <w:uiPriority w:val="9"/>
    <w:qFormat/>
    <w:rsid w:val="00B44DF6"/>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44DF6"/>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44DF6"/>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B44DF6"/>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4DF6"/>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44DF6"/>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B44DF6"/>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44DF6"/>
    <w:rPr>
      <w:rFonts w:ascii="Arial" w:eastAsiaTheme="majorEastAsia" w:hAnsi="Aria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A16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2B7"/>
  </w:style>
  <w:style w:type="paragraph" w:styleId="Footer">
    <w:name w:val="footer"/>
    <w:basedOn w:val="Normal"/>
    <w:link w:val="FooterChar"/>
    <w:uiPriority w:val="99"/>
    <w:unhideWhenUsed/>
    <w:rsid w:val="00A16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254155">
      <w:bodyDiv w:val="1"/>
      <w:marLeft w:val="0"/>
      <w:marRight w:val="0"/>
      <w:marTop w:val="0"/>
      <w:marBottom w:val="0"/>
      <w:divBdr>
        <w:top w:val="none" w:sz="0" w:space="0" w:color="auto"/>
        <w:left w:val="none" w:sz="0" w:space="0" w:color="auto"/>
        <w:bottom w:val="none" w:sz="0" w:space="0" w:color="auto"/>
        <w:right w:val="none" w:sz="0" w:space="0" w:color="auto"/>
      </w:divBdr>
    </w:div>
    <w:div w:id="614680519">
      <w:bodyDiv w:val="1"/>
      <w:marLeft w:val="0"/>
      <w:marRight w:val="0"/>
      <w:marTop w:val="0"/>
      <w:marBottom w:val="0"/>
      <w:divBdr>
        <w:top w:val="none" w:sz="0" w:space="0" w:color="auto"/>
        <w:left w:val="none" w:sz="0" w:space="0" w:color="auto"/>
        <w:bottom w:val="none" w:sz="0" w:space="0" w:color="auto"/>
        <w:right w:val="none" w:sz="0" w:space="0" w:color="auto"/>
      </w:divBdr>
    </w:div>
    <w:div w:id="723259032">
      <w:bodyDiv w:val="1"/>
      <w:marLeft w:val="0"/>
      <w:marRight w:val="0"/>
      <w:marTop w:val="0"/>
      <w:marBottom w:val="0"/>
      <w:divBdr>
        <w:top w:val="none" w:sz="0" w:space="0" w:color="auto"/>
        <w:left w:val="none" w:sz="0" w:space="0" w:color="auto"/>
        <w:bottom w:val="none" w:sz="0" w:space="0" w:color="auto"/>
        <w:right w:val="none" w:sz="0" w:space="0" w:color="auto"/>
      </w:divBdr>
    </w:div>
    <w:div w:id="754715946">
      <w:bodyDiv w:val="1"/>
      <w:marLeft w:val="0"/>
      <w:marRight w:val="0"/>
      <w:marTop w:val="0"/>
      <w:marBottom w:val="0"/>
      <w:divBdr>
        <w:top w:val="none" w:sz="0" w:space="0" w:color="auto"/>
        <w:left w:val="none" w:sz="0" w:space="0" w:color="auto"/>
        <w:bottom w:val="none" w:sz="0" w:space="0" w:color="auto"/>
        <w:right w:val="none" w:sz="0" w:space="0" w:color="auto"/>
      </w:divBdr>
    </w:div>
    <w:div w:id="772211358">
      <w:bodyDiv w:val="1"/>
      <w:marLeft w:val="0"/>
      <w:marRight w:val="0"/>
      <w:marTop w:val="0"/>
      <w:marBottom w:val="0"/>
      <w:divBdr>
        <w:top w:val="none" w:sz="0" w:space="0" w:color="auto"/>
        <w:left w:val="none" w:sz="0" w:space="0" w:color="auto"/>
        <w:bottom w:val="none" w:sz="0" w:space="0" w:color="auto"/>
        <w:right w:val="none" w:sz="0" w:space="0" w:color="auto"/>
      </w:divBdr>
    </w:div>
    <w:div w:id="853416474">
      <w:bodyDiv w:val="1"/>
      <w:marLeft w:val="0"/>
      <w:marRight w:val="0"/>
      <w:marTop w:val="0"/>
      <w:marBottom w:val="0"/>
      <w:divBdr>
        <w:top w:val="none" w:sz="0" w:space="0" w:color="auto"/>
        <w:left w:val="none" w:sz="0" w:space="0" w:color="auto"/>
        <w:bottom w:val="none" w:sz="0" w:space="0" w:color="auto"/>
        <w:right w:val="none" w:sz="0" w:space="0" w:color="auto"/>
      </w:divBdr>
    </w:div>
    <w:div w:id="891116584">
      <w:bodyDiv w:val="1"/>
      <w:marLeft w:val="0"/>
      <w:marRight w:val="0"/>
      <w:marTop w:val="0"/>
      <w:marBottom w:val="0"/>
      <w:divBdr>
        <w:top w:val="none" w:sz="0" w:space="0" w:color="auto"/>
        <w:left w:val="none" w:sz="0" w:space="0" w:color="auto"/>
        <w:bottom w:val="none" w:sz="0" w:space="0" w:color="auto"/>
        <w:right w:val="none" w:sz="0" w:space="0" w:color="auto"/>
      </w:divBdr>
    </w:div>
    <w:div w:id="984700758">
      <w:bodyDiv w:val="1"/>
      <w:marLeft w:val="0"/>
      <w:marRight w:val="0"/>
      <w:marTop w:val="0"/>
      <w:marBottom w:val="0"/>
      <w:divBdr>
        <w:top w:val="none" w:sz="0" w:space="0" w:color="auto"/>
        <w:left w:val="none" w:sz="0" w:space="0" w:color="auto"/>
        <w:bottom w:val="none" w:sz="0" w:space="0" w:color="auto"/>
        <w:right w:val="none" w:sz="0" w:space="0" w:color="auto"/>
      </w:divBdr>
    </w:div>
    <w:div w:id="1323267794">
      <w:bodyDiv w:val="1"/>
      <w:marLeft w:val="0"/>
      <w:marRight w:val="0"/>
      <w:marTop w:val="0"/>
      <w:marBottom w:val="0"/>
      <w:divBdr>
        <w:top w:val="none" w:sz="0" w:space="0" w:color="auto"/>
        <w:left w:val="none" w:sz="0" w:space="0" w:color="auto"/>
        <w:bottom w:val="none" w:sz="0" w:space="0" w:color="auto"/>
        <w:right w:val="none" w:sz="0" w:space="0" w:color="auto"/>
      </w:divBdr>
    </w:div>
    <w:div w:id="1504275229">
      <w:bodyDiv w:val="1"/>
      <w:marLeft w:val="0"/>
      <w:marRight w:val="0"/>
      <w:marTop w:val="0"/>
      <w:marBottom w:val="0"/>
      <w:divBdr>
        <w:top w:val="none" w:sz="0" w:space="0" w:color="auto"/>
        <w:left w:val="none" w:sz="0" w:space="0" w:color="auto"/>
        <w:bottom w:val="none" w:sz="0" w:space="0" w:color="auto"/>
        <w:right w:val="none" w:sz="0" w:space="0" w:color="auto"/>
      </w:divBdr>
    </w:div>
    <w:div w:id="1925186853">
      <w:bodyDiv w:val="1"/>
      <w:marLeft w:val="0"/>
      <w:marRight w:val="0"/>
      <w:marTop w:val="0"/>
      <w:marBottom w:val="0"/>
      <w:divBdr>
        <w:top w:val="none" w:sz="0" w:space="0" w:color="auto"/>
        <w:left w:val="none" w:sz="0" w:space="0" w:color="auto"/>
        <w:bottom w:val="none" w:sz="0" w:space="0" w:color="auto"/>
        <w:right w:val="none" w:sz="0" w:space="0" w:color="auto"/>
      </w:divBdr>
    </w:div>
    <w:div w:id="1945574944">
      <w:bodyDiv w:val="1"/>
      <w:marLeft w:val="0"/>
      <w:marRight w:val="0"/>
      <w:marTop w:val="0"/>
      <w:marBottom w:val="0"/>
      <w:divBdr>
        <w:top w:val="none" w:sz="0" w:space="0" w:color="auto"/>
        <w:left w:val="none" w:sz="0" w:space="0" w:color="auto"/>
        <w:bottom w:val="none" w:sz="0" w:space="0" w:color="auto"/>
        <w:right w:val="none" w:sz="0" w:space="0" w:color="auto"/>
      </w:divBdr>
    </w:div>
    <w:div w:id="197456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605CD5-570C-407B-A9BB-F46A022B065B}">
  <ds:schemaRefs>
    <ds:schemaRef ds:uri="http://schemas.openxmlformats.org/officeDocument/2006/bibliography"/>
  </ds:schemaRefs>
</ds:datastoreItem>
</file>

<file path=customXml/itemProps2.xml><?xml version="1.0" encoding="utf-8"?>
<ds:datastoreItem xmlns:ds="http://schemas.openxmlformats.org/officeDocument/2006/customXml" ds:itemID="{E327D1C6-BE4A-48A7-A971-BEA07ACFA69F}">
  <ds:schemaRefs>
    <ds:schemaRef ds:uri="http://schemas.microsoft.com/sharepoint/v3/contenttype/forms"/>
  </ds:schemaRefs>
</ds:datastoreItem>
</file>

<file path=customXml/itemProps3.xml><?xml version="1.0" encoding="utf-8"?>
<ds:datastoreItem xmlns:ds="http://schemas.openxmlformats.org/officeDocument/2006/customXml" ds:itemID="{6F18BC31-F05F-4F77-BD41-AFB2F5DA1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41CA66-66A5-4A9F-938C-63518EC1EEAA}">
  <ds:schemaRefs>
    <ds:schemaRef ds:uri="http://schemas.microsoft.com/office/2006/metadata/properties"/>
    <ds:schemaRef ds:uri="http://schemas.microsoft.com/office/infopath/2007/PartnerControls"/>
    <ds:schemaRef ds:uri="123a8cc3-15a6-4e5d-8bfc-4324b6df0e7e"/>
    <ds:schemaRef ds:uri="c0a1d54c-8dc4-4362-a965-a560cb08fed7"/>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29</cp:revision>
  <dcterms:created xsi:type="dcterms:W3CDTF">2024-10-04T07:29:00Z</dcterms:created>
  <dcterms:modified xsi:type="dcterms:W3CDTF">2024-10-07T12:29:00Z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2020-08-21T13:00:26.2848304Z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2020-08-21T13:00:26.2848304Z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Order">
    <vt:r8>125800</vt:r8>
  </property>
  <property fmtid="{D5CDD505-2E9C-101B-9397-08002B2CF9AE}" pid="19" name="MediaServiceImageTags">
    <vt:lpwstr/>
  </property>
  <property fmtid="{D5CDD505-2E9C-101B-9397-08002B2CF9AE}" pid="20" name="ContentTypeId">
    <vt:lpwstr>0x0101001E97AC3C0F07AE46B1265D65C002B59B</vt:lpwstr>
  </property>
</Properties>
</file>