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CEC17" w14:textId="77777777" w:rsidR="001749EF" w:rsidRPr="008010BC" w:rsidRDefault="001749EF">
      <w:pPr>
        <w:rPr>
          <w:rFonts w:cs="Arial"/>
        </w:rPr>
      </w:pPr>
      <w:r w:rsidRPr="008010BC">
        <w:rPr>
          <w:rFonts w:cs="Arial"/>
          <w:noProof/>
          <w:lang w:eastAsia="en-GB"/>
        </w:rPr>
        <w:drawing>
          <wp:anchor distT="0" distB="0" distL="114300" distR="114300" simplePos="0" relativeHeight="251658240" behindDoc="1" locked="0" layoutInCell="1" allowOverlap="1" wp14:anchorId="1F853FB6" wp14:editId="55E9E103">
            <wp:simplePos x="0" y="0"/>
            <wp:positionH relativeFrom="column">
              <wp:posOffset>4286192</wp:posOffset>
            </wp:positionH>
            <wp:positionV relativeFrom="topMargin">
              <wp:align>bottom</wp:align>
            </wp:positionV>
            <wp:extent cx="1976120" cy="546100"/>
            <wp:effectExtent l="0" t="0" r="5080" b="6350"/>
            <wp:wrapTight wrapText="bothSides">
              <wp:wrapPolygon edited="0">
                <wp:start x="0" y="0"/>
                <wp:lineTo x="0" y="21098"/>
                <wp:lineTo x="21447" y="21098"/>
                <wp:lineTo x="21447" y="0"/>
                <wp:lineTo x="0" y="0"/>
              </wp:wrapPolygon>
            </wp:wrapTight>
            <wp:docPr id="1" name="Picture 1" title="University of Derby 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976120" cy="546100"/>
                    </a:xfrm>
                    <a:prstGeom prst="rect">
                      <a:avLst/>
                    </a:prstGeom>
                  </pic:spPr>
                </pic:pic>
              </a:graphicData>
            </a:graphic>
          </wp:anchor>
        </w:drawing>
      </w:r>
    </w:p>
    <w:p w14:paraId="480A1A2D" w14:textId="77777777" w:rsidR="00876A63" w:rsidRPr="008010BC" w:rsidRDefault="001749EF" w:rsidP="001749EF">
      <w:pPr>
        <w:tabs>
          <w:tab w:val="left" w:pos="6917"/>
        </w:tabs>
        <w:rPr>
          <w:rFonts w:cs="Arial"/>
        </w:rPr>
      </w:pPr>
      <w:r w:rsidRPr="008010BC">
        <w:rPr>
          <w:rFonts w:cs="Arial"/>
        </w:rPr>
        <w:tab/>
      </w:r>
    </w:p>
    <w:p w14:paraId="469B18CC" w14:textId="77777777" w:rsidR="003837A2" w:rsidRPr="008010BC" w:rsidRDefault="000765EB" w:rsidP="00C54A45">
      <w:pPr>
        <w:pStyle w:val="Title"/>
        <w:rPr>
          <w:rFonts w:ascii="Arial" w:hAnsi="Arial" w:cs="Arial"/>
          <w:b/>
          <w:sz w:val="36"/>
        </w:rPr>
      </w:pPr>
      <w:r>
        <w:rPr>
          <w:rFonts w:ascii="Arial" w:hAnsi="Arial" w:cs="Arial"/>
          <w:b/>
          <w:sz w:val="36"/>
        </w:rPr>
        <w:t xml:space="preserve">University of Derby </w:t>
      </w:r>
      <w:r w:rsidR="001749EF" w:rsidRPr="008010BC">
        <w:rPr>
          <w:rFonts w:ascii="Arial" w:hAnsi="Arial" w:cs="Arial"/>
          <w:b/>
          <w:sz w:val="36"/>
        </w:rPr>
        <w:t>Job Description</w:t>
      </w:r>
    </w:p>
    <w:p w14:paraId="47132BE4" w14:textId="77777777" w:rsidR="001749EF" w:rsidRPr="008010BC" w:rsidRDefault="003837A2" w:rsidP="003837A2">
      <w:pPr>
        <w:pStyle w:val="Heading1"/>
        <w:rPr>
          <w:rFonts w:ascii="Arial" w:hAnsi="Arial" w:cs="Arial"/>
          <w:b/>
          <w:color w:val="auto"/>
        </w:rPr>
      </w:pPr>
      <w:r w:rsidRPr="008010BC">
        <w:rPr>
          <w:rFonts w:ascii="Arial" w:hAnsi="Arial" w:cs="Arial"/>
          <w:b/>
          <w:color w:val="auto"/>
        </w:rPr>
        <w:t>Job Summary</w:t>
      </w:r>
    </w:p>
    <w:p w14:paraId="4587A53E" w14:textId="77777777" w:rsidR="003837A2" w:rsidRDefault="003837A2" w:rsidP="003837A2">
      <w:pPr>
        <w:pStyle w:val="Heading2"/>
        <w:rPr>
          <w:rFonts w:ascii="Arial" w:hAnsi="Arial" w:cs="Arial"/>
          <w:b/>
          <w:color w:val="auto"/>
        </w:rPr>
      </w:pPr>
      <w:r w:rsidRPr="008010BC">
        <w:rPr>
          <w:rFonts w:ascii="Arial" w:hAnsi="Arial" w:cs="Arial"/>
          <w:b/>
          <w:color w:val="auto"/>
        </w:rPr>
        <w:t>Job Title</w:t>
      </w:r>
    </w:p>
    <w:p w14:paraId="7FDB0613" w14:textId="060B8A19" w:rsidR="00BC291E" w:rsidRPr="00310486" w:rsidRDefault="00391C3B" w:rsidP="00BC291E">
      <w:pPr>
        <w:rPr>
          <w:rStyle w:val="Emphasis"/>
          <w:rFonts w:cs="Arial"/>
          <w:i w:val="0"/>
        </w:rPr>
      </w:pPr>
      <w:r>
        <w:rPr>
          <w:rStyle w:val="Emphasis"/>
          <w:rFonts w:cs="Arial"/>
          <w:i w:val="0"/>
        </w:rPr>
        <w:t>Student Support</w:t>
      </w:r>
      <w:r w:rsidR="00A16DFC">
        <w:rPr>
          <w:rStyle w:val="Emphasis"/>
          <w:rFonts w:cs="Arial"/>
          <w:i w:val="0"/>
        </w:rPr>
        <w:t xml:space="preserve"> </w:t>
      </w:r>
      <w:r w:rsidR="00272DBD">
        <w:rPr>
          <w:rStyle w:val="Emphasis"/>
          <w:rFonts w:cs="Arial"/>
          <w:i w:val="0"/>
        </w:rPr>
        <w:t>Manager</w:t>
      </w:r>
    </w:p>
    <w:p w14:paraId="1084FCD8"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College</w:t>
      </w:r>
      <w:r w:rsidR="00A41B9B">
        <w:rPr>
          <w:rFonts w:ascii="Arial" w:hAnsi="Arial" w:cs="Arial"/>
          <w:b/>
          <w:color w:val="auto"/>
        </w:rPr>
        <w:t>/Department</w:t>
      </w:r>
      <w:r w:rsidRPr="008010BC">
        <w:rPr>
          <w:rFonts w:ascii="Arial" w:hAnsi="Arial" w:cs="Arial"/>
          <w:b/>
          <w:color w:val="auto"/>
        </w:rPr>
        <w:t xml:space="preserve"> </w:t>
      </w:r>
    </w:p>
    <w:p w14:paraId="58E49A59" w14:textId="7579EAAD" w:rsidR="00BC291E" w:rsidRPr="00310486" w:rsidRDefault="00417370" w:rsidP="00BC291E">
      <w:pPr>
        <w:rPr>
          <w:rStyle w:val="Emphasis"/>
          <w:rFonts w:cs="Arial"/>
          <w:i w:val="0"/>
        </w:rPr>
      </w:pPr>
      <w:r>
        <w:rPr>
          <w:rStyle w:val="Emphasis"/>
          <w:rFonts w:cs="Arial"/>
          <w:i w:val="0"/>
        </w:rPr>
        <w:t>The Registry</w:t>
      </w:r>
    </w:p>
    <w:p w14:paraId="550224CB"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Location</w:t>
      </w:r>
    </w:p>
    <w:p w14:paraId="4E4A5F21" w14:textId="59603046" w:rsidR="00BC291E" w:rsidRPr="00310486" w:rsidRDefault="00417370" w:rsidP="00BC291E">
      <w:pPr>
        <w:rPr>
          <w:rStyle w:val="Emphasis"/>
          <w:rFonts w:cs="Arial"/>
          <w:i w:val="0"/>
        </w:rPr>
      </w:pPr>
      <w:r>
        <w:rPr>
          <w:rStyle w:val="Emphasis"/>
          <w:rFonts w:cs="Arial"/>
          <w:i w:val="0"/>
        </w:rPr>
        <w:t>Kedleston Road, Derby, DE22 1GB</w:t>
      </w:r>
    </w:p>
    <w:p w14:paraId="16305799" w14:textId="494FEE52" w:rsidR="003837A2" w:rsidRDefault="003837A2" w:rsidP="003837A2">
      <w:pPr>
        <w:pStyle w:val="Heading2"/>
        <w:rPr>
          <w:rFonts w:ascii="Arial" w:hAnsi="Arial" w:cs="Arial"/>
          <w:b/>
          <w:color w:val="auto"/>
        </w:rPr>
      </w:pPr>
      <w:r w:rsidRPr="008010BC">
        <w:rPr>
          <w:rFonts w:ascii="Arial" w:hAnsi="Arial" w:cs="Arial"/>
          <w:b/>
          <w:color w:val="auto"/>
        </w:rPr>
        <w:t>Job Reference Number</w:t>
      </w:r>
    </w:p>
    <w:p w14:paraId="1A7699C8" w14:textId="1598551E" w:rsidR="00484DFC" w:rsidRPr="00484DFC" w:rsidRDefault="0090666B" w:rsidP="00484DFC">
      <w:r>
        <w:t>0233-25</w:t>
      </w:r>
      <w:r w:rsidR="00415EE9">
        <w:t>-R</w:t>
      </w:r>
    </w:p>
    <w:p w14:paraId="464F5A89" w14:textId="52F646E7" w:rsidR="003837A2" w:rsidRDefault="003837A2" w:rsidP="003837A2">
      <w:pPr>
        <w:pStyle w:val="Heading2"/>
        <w:rPr>
          <w:rFonts w:ascii="Arial" w:hAnsi="Arial" w:cs="Arial"/>
          <w:b/>
          <w:color w:val="auto"/>
        </w:rPr>
      </w:pPr>
      <w:r w:rsidRPr="008010BC">
        <w:rPr>
          <w:rFonts w:ascii="Arial" w:hAnsi="Arial" w:cs="Arial"/>
          <w:b/>
          <w:color w:val="auto"/>
        </w:rPr>
        <w:t>Salary</w:t>
      </w:r>
    </w:p>
    <w:p w14:paraId="4D0ADD11" w14:textId="7CAF3DE2" w:rsidR="00484DFC" w:rsidRPr="00484DFC" w:rsidRDefault="00076F56" w:rsidP="00484DFC">
      <w:r>
        <w:t>£</w:t>
      </w:r>
      <w:r w:rsidR="00EF3B6D">
        <w:t>38,285</w:t>
      </w:r>
      <w:r w:rsidR="00E9602F">
        <w:t xml:space="preserve"> to £</w:t>
      </w:r>
      <w:r w:rsidR="00F3443F">
        <w:t>45,738</w:t>
      </w:r>
      <w:r w:rsidR="00E9602F">
        <w:t xml:space="preserve"> </w:t>
      </w:r>
      <w:r w:rsidR="0025299A">
        <w:t xml:space="preserve">per annum </w:t>
      </w:r>
      <w:r w:rsidR="0025299A" w:rsidRPr="0025299A">
        <w:t>(for exceptional performers, there is scope for further progression up to £</w:t>
      </w:r>
      <w:r w:rsidR="00F3443F">
        <w:t>52,605</w:t>
      </w:r>
      <w:r w:rsidR="0025299A" w:rsidRPr="0025299A">
        <w:t xml:space="preserve"> per annum)</w:t>
      </w:r>
    </w:p>
    <w:p w14:paraId="597E63F2" w14:textId="77777777" w:rsidR="003837A2" w:rsidRPr="008010BC" w:rsidRDefault="003837A2" w:rsidP="003837A2">
      <w:pPr>
        <w:pStyle w:val="Heading2"/>
        <w:rPr>
          <w:rFonts w:ascii="Arial" w:hAnsi="Arial" w:cs="Arial"/>
          <w:b/>
          <w:color w:val="auto"/>
        </w:rPr>
      </w:pPr>
      <w:r w:rsidRPr="008010BC">
        <w:rPr>
          <w:rFonts w:ascii="Arial" w:hAnsi="Arial" w:cs="Arial"/>
          <w:b/>
          <w:color w:val="auto"/>
        </w:rPr>
        <w:t>Reports To</w:t>
      </w:r>
    </w:p>
    <w:p w14:paraId="60CD3352" w14:textId="78761E04" w:rsidR="00BC291E" w:rsidRPr="00310486" w:rsidRDefault="00272DBD" w:rsidP="00BC291E">
      <w:pPr>
        <w:rPr>
          <w:rStyle w:val="Emphasis"/>
          <w:rFonts w:cs="Arial"/>
          <w:i w:val="0"/>
        </w:rPr>
      </w:pPr>
      <w:r>
        <w:rPr>
          <w:rStyle w:val="Emphasis"/>
          <w:rFonts w:cs="Arial"/>
          <w:i w:val="0"/>
        </w:rPr>
        <w:t>Head of Student Services</w:t>
      </w:r>
    </w:p>
    <w:p w14:paraId="3B36CD05" w14:textId="32428BB5" w:rsidR="006848E2" w:rsidRDefault="00362DE8" w:rsidP="006848E2">
      <w:pPr>
        <w:pStyle w:val="Heading2"/>
        <w:rPr>
          <w:rStyle w:val="Emphasis"/>
          <w:rFonts w:ascii="Arial" w:hAnsi="Arial" w:cs="Arial"/>
          <w:b/>
          <w:i w:val="0"/>
          <w:color w:val="auto"/>
        </w:rPr>
      </w:pPr>
      <w:r>
        <w:rPr>
          <w:rStyle w:val="Emphasis"/>
          <w:rFonts w:ascii="Arial" w:hAnsi="Arial" w:cs="Arial"/>
          <w:b/>
          <w:i w:val="0"/>
          <w:color w:val="auto"/>
        </w:rPr>
        <w:t>Line Management Responsibility</w:t>
      </w:r>
    </w:p>
    <w:p w14:paraId="7F252723" w14:textId="204273F6" w:rsidR="00FA5E1E" w:rsidRPr="00FA5E1E" w:rsidRDefault="00480873" w:rsidP="003837A2">
      <w:pPr>
        <w:rPr>
          <w:rFonts w:cs="Arial"/>
          <w:iCs/>
        </w:rPr>
      </w:pPr>
      <w:r>
        <w:rPr>
          <w:rStyle w:val="Emphasis"/>
          <w:rFonts w:cs="Arial"/>
          <w:i w:val="0"/>
        </w:rPr>
        <w:t>Yes</w:t>
      </w:r>
    </w:p>
    <w:p w14:paraId="5B183E19" w14:textId="77777777" w:rsidR="003837A2" w:rsidRPr="008010BC" w:rsidRDefault="003837A2" w:rsidP="00BE54DD">
      <w:pPr>
        <w:pStyle w:val="Heading1"/>
        <w:rPr>
          <w:rFonts w:ascii="Arial" w:hAnsi="Arial" w:cs="Arial"/>
          <w:b/>
          <w:color w:val="auto"/>
        </w:rPr>
      </w:pPr>
      <w:r w:rsidRPr="0E5EE98D">
        <w:rPr>
          <w:rFonts w:ascii="Arial" w:hAnsi="Arial" w:cs="Arial"/>
          <w:b/>
          <w:bCs/>
          <w:color w:val="auto"/>
        </w:rPr>
        <w:t>Job Description and Person Specification</w:t>
      </w:r>
    </w:p>
    <w:p w14:paraId="4C1325D0" w14:textId="723F27BB" w:rsidR="003837A2" w:rsidRDefault="003837A2" w:rsidP="003837A2">
      <w:pPr>
        <w:pStyle w:val="Heading2"/>
        <w:rPr>
          <w:rFonts w:ascii="Arial" w:hAnsi="Arial" w:cs="Arial"/>
          <w:b/>
          <w:color w:val="auto"/>
        </w:rPr>
      </w:pPr>
      <w:r w:rsidRPr="008010BC">
        <w:rPr>
          <w:rFonts w:ascii="Arial" w:hAnsi="Arial" w:cs="Arial"/>
          <w:b/>
          <w:color w:val="auto"/>
        </w:rPr>
        <w:t>Role Summary</w:t>
      </w:r>
    </w:p>
    <w:p w14:paraId="2DC9693E" w14:textId="4655ECCE" w:rsidR="001306BF" w:rsidRDefault="00E801F6" w:rsidP="003C4FA9">
      <w:pPr>
        <w:shd w:val="clear" w:color="auto" w:fill="FFFFFF"/>
        <w:spacing w:after="300" w:line="240" w:lineRule="auto"/>
      </w:pPr>
      <w:r>
        <w:t xml:space="preserve">The postholder will </w:t>
      </w:r>
      <w:r w:rsidR="003C4FA9">
        <w:t xml:space="preserve">be responsible </w:t>
      </w:r>
      <w:r w:rsidR="00234CD3">
        <w:t xml:space="preserve">for </w:t>
      </w:r>
      <w:r w:rsidR="00E6007F">
        <w:t>coordinating the delivery</w:t>
      </w:r>
      <w:r w:rsidR="00234CD3">
        <w:t xml:space="preserve"> of </w:t>
      </w:r>
      <w:r w:rsidR="001F1ECE">
        <w:t xml:space="preserve">a high volume and expert </w:t>
      </w:r>
      <w:r w:rsidR="007B2668">
        <w:t xml:space="preserve">support </w:t>
      </w:r>
      <w:r w:rsidR="005B485E">
        <w:t xml:space="preserve">service </w:t>
      </w:r>
      <w:r w:rsidR="0071172D">
        <w:t xml:space="preserve">provided </w:t>
      </w:r>
      <w:r w:rsidR="00F249A0">
        <w:t xml:space="preserve">to disabled students </w:t>
      </w:r>
      <w:r w:rsidR="001F7604">
        <w:t xml:space="preserve">via the Disabled Students’ Allowance (DSA), in house provision </w:t>
      </w:r>
      <w:r w:rsidR="0071172D">
        <w:t>and via partner providers</w:t>
      </w:r>
      <w:r w:rsidR="00D6248B">
        <w:t xml:space="preserve">. </w:t>
      </w:r>
    </w:p>
    <w:p w14:paraId="5819B391" w14:textId="1BCCC300" w:rsidR="002C3D0A" w:rsidRPr="003D0A11" w:rsidRDefault="00137127" w:rsidP="003C4FA9">
      <w:pPr>
        <w:shd w:val="clear" w:color="auto" w:fill="FFFFFF"/>
        <w:spacing w:after="300" w:line="240" w:lineRule="auto"/>
        <w:rPr>
          <w:rFonts w:cs="Arial"/>
        </w:rPr>
      </w:pPr>
      <w:r>
        <w:t xml:space="preserve">The postholder will </w:t>
      </w:r>
      <w:r w:rsidR="00D6248B">
        <w:t xml:space="preserve">be responsible for </w:t>
      </w:r>
      <w:r w:rsidR="00F50BB7">
        <w:t xml:space="preserve">monitoring and </w:t>
      </w:r>
      <w:r w:rsidR="00D6248B">
        <w:t xml:space="preserve">evaluating the service provision with a view to continuous improvement in the student experience, ensuring that the service is compliant </w:t>
      </w:r>
      <w:r>
        <w:t xml:space="preserve">to </w:t>
      </w:r>
      <w:r w:rsidR="00543AAE">
        <w:t>current Quality Assurance Framework (QAF)</w:t>
      </w:r>
      <w:r w:rsidR="00C428F6">
        <w:t xml:space="preserve"> </w:t>
      </w:r>
      <w:r w:rsidR="00F50BB7">
        <w:t xml:space="preserve">and that the support translates into </w:t>
      </w:r>
      <w:r w:rsidR="002E776C">
        <w:t>measurable positive impacts upon student outcomes.</w:t>
      </w:r>
    </w:p>
    <w:p w14:paraId="7E0E1E1C" w14:textId="596160FB" w:rsidR="00D0163E" w:rsidRPr="006E4626" w:rsidRDefault="00D0163E" w:rsidP="00D0163E">
      <w:pPr>
        <w:pStyle w:val="Heading2"/>
        <w:rPr>
          <w:rFonts w:ascii="Arial" w:hAnsi="Arial" w:cs="Arial"/>
          <w:b/>
          <w:color w:val="auto"/>
        </w:rPr>
      </w:pPr>
      <w:r w:rsidRPr="006E4626">
        <w:rPr>
          <w:rFonts w:ascii="Arial" w:hAnsi="Arial" w:cs="Arial"/>
          <w:b/>
          <w:bCs/>
          <w:color w:val="auto"/>
        </w:rPr>
        <w:t>Principal Accountabilities</w:t>
      </w:r>
    </w:p>
    <w:p w14:paraId="0BF26950" w14:textId="731F470F" w:rsidR="00AF0BE2" w:rsidRDefault="00AF0BE2" w:rsidP="00083F8E">
      <w:pPr>
        <w:numPr>
          <w:ilvl w:val="0"/>
          <w:numId w:val="14"/>
        </w:numPr>
        <w:spacing w:after="8" w:line="270" w:lineRule="auto"/>
        <w:ind w:right="37"/>
      </w:pPr>
      <w:r>
        <w:t xml:space="preserve">To manage the staff of the service, individually and as a team, being responsible for all staffing matters and ensuring effective service delivery through recruitment, supervision and development of </w:t>
      </w:r>
      <w:r w:rsidR="009576B2">
        <w:t>a range of support workers.</w:t>
      </w:r>
    </w:p>
    <w:p w14:paraId="11F60662" w14:textId="352E6424" w:rsidR="00F1508A" w:rsidRDefault="00F1508A" w:rsidP="00083F8E">
      <w:pPr>
        <w:numPr>
          <w:ilvl w:val="0"/>
          <w:numId w:val="14"/>
        </w:numPr>
        <w:spacing w:after="8" w:line="270" w:lineRule="auto"/>
        <w:ind w:right="37"/>
      </w:pPr>
      <w:r>
        <w:t xml:space="preserve">To support the </w:t>
      </w:r>
      <w:r w:rsidR="001A417C">
        <w:t xml:space="preserve">Head of Student Services </w:t>
      </w:r>
      <w:r>
        <w:t>in planning the continuous enhancement of all aspects of the support service, developing its effectiveness and impact and ensuring procedures and practice evolve to meet changing needs</w:t>
      </w:r>
      <w:r w:rsidR="00972CEC">
        <w:t>.</w:t>
      </w:r>
    </w:p>
    <w:p w14:paraId="05FB9603" w14:textId="1A4325D2" w:rsidR="00972CEC" w:rsidRDefault="00972CEC" w:rsidP="00083F8E">
      <w:pPr>
        <w:numPr>
          <w:ilvl w:val="0"/>
          <w:numId w:val="14"/>
        </w:numPr>
        <w:spacing w:after="8" w:line="270" w:lineRule="auto"/>
        <w:ind w:right="37"/>
      </w:pPr>
      <w:r>
        <w:t xml:space="preserve">To oversee DSA funded Non-Medical Helper (NMH) support (both in-house provision and liaison with partner providers), to support the strategic priorities of the universities, and ensure ongoing alignment with market conditions and regulatory requirements. This will include sustaining the commercial viability and effectiveness </w:t>
      </w:r>
      <w:r>
        <w:lastRenderedPageBreak/>
        <w:t xml:space="preserve">of NMH provision through partnerships, effective policies and robust supplier management to minimise costs and maximise income, in conjunction with the </w:t>
      </w:r>
      <w:r w:rsidR="005C73C6">
        <w:t>Head of Student Services</w:t>
      </w:r>
      <w:r>
        <w:t xml:space="preserve">. </w:t>
      </w:r>
    </w:p>
    <w:p w14:paraId="40CC43BB" w14:textId="201D0BD1" w:rsidR="00BF61B9" w:rsidRDefault="0017694A" w:rsidP="00083F8E">
      <w:pPr>
        <w:numPr>
          <w:ilvl w:val="0"/>
          <w:numId w:val="14"/>
        </w:numPr>
        <w:spacing w:after="8" w:line="270" w:lineRule="auto"/>
        <w:ind w:right="37"/>
      </w:pPr>
      <w:r>
        <w:t xml:space="preserve">To ensure appropriate levels of </w:t>
      </w:r>
      <w:r w:rsidR="00625BEC">
        <w:t>service</w:t>
      </w:r>
      <w:r>
        <w:t xml:space="preserve"> awareness and attractiveness amongst students and staff. </w:t>
      </w:r>
      <w:r w:rsidR="00625BEC">
        <w:t>In particular</w:t>
      </w:r>
      <w:r>
        <w:t xml:space="preserve">, to ensure an appropriate online presence for the </w:t>
      </w:r>
      <w:r w:rsidR="00625BEC">
        <w:t>s</w:t>
      </w:r>
      <w:r>
        <w:t>ervice and availability of online self-help resources and tools</w:t>
      </w:r>
      <w:r w:rsidR="00B23210">
        <w:t xml:space="preserve"> as well as participation in key student life cycle events.</w:t>
      </w:r>
    </w:p>
    <w:p w14:paraId="60B4B22C" w14:textId="75DD9BF2" w:rsidR="008A5142" w:rsidRDefault="008A5142" w:rsidP="00083F8E">
      <w:pPr>
        <w:numPr>
          <w:ilvl w:val="0"/>
          <w:numId w:val="14"/>
        </w:numPr>
        <w:spacing w:after="8" w:line="270" w:lineRule="auto"/>
        <w:ind w:right="37"/>
      </w:pPr>
      <w:r>
        <w:rPr>
          <w:rFonts w:cs="Arial"/>
          <w:color w:val="000000"/>
        </w:rPr>
        <w:t>The postholder will lead on implementing, monitoring and evaluating activity using an evidence-based approach including Key Performance Indicators for service delivery and student satisfaction, efficiency targets, benchmarks and University ISMs</w:t>
      </w:r>
      <w:r w:rsidR="00695D9A">
        <w:rPr>
          <w:rFonts w:cs="Arial"/>
          <w:color w:val="000000"/>
        </w:rPr>
        <w:t>.</w:t>
      </w:r>
    </w:p>
    <w:p w14:paraId="7164F1E5" w14:textId="587A6077" w:rsidR="00D1356A" w:rsidRDefault="00311340" w:rsidP="00083F8E">
      <w:pPr>
        <w:numPr>
          <w:ilvl w:val="0"/>
          <w:numId w:val="14"/>
        </w:numPr>
        <w:spacing w:after="8" w:line="270" w:lineRule="auto"/>
        <w:ind w:right="37"/>
      </w:pPr>
      <w:r>
        <w:t>To ensure effective relationship</w:t>
      </w:r>
      <w:r w:rsidR="00A7677C">
        <w:t>s</w:t>
      </w:r>
      <w:r>
        <w:t xml:space="preserve"> with external agencies (such as the NHS and voluntary sectors) and to develop partnerships as necessary to extend and improve services for students</w:t>
      </w:r>
      <w:r w:rsidR="00695D9A">
        <w:t>.</w:t>
      </w:r>
    </w:p>
    <w:p w14:paraId="5BAB4108" w14:textId="3AAB6DAD" w:rsidR="0040731F" w:rsidRDefault="0040731F" w:rsidP="00083F8E">
      <w:pPr>
        <w:numPr>
          <w:ilvl w:val="0"/>
          <w:numId w:val="14"/>
        </w:numPr>
        <w:spacing w:after="8" w:line="270" w:lineRule="auto"/>
        <w:ind w:right="37"/>
      </w:pPr>
      <w:r>
        <w:t>To deliver one to one assessment, advice and case work with students as appropriate, including for escalated or more complex cases, or situations where students need to see a practitioner urgently.</w:t>
      </w:r>
    </w:p>
    <w:p w14:paraId="5D9B6023" w14:textId="6E225896" w:rsidR="003A454F" w:rsidRDefault="003A454F" w:rsidP="00083F8E">
      <w:pPr>
        <w:numPr>
          <w:ilvl w:val="0"/>
          <w:numId w:val="14"/>
        </w:numPr>
        <w:spacing w:after="8" w:line="270" w:lineRule="auto"/>
        <w:ind w:right="37"/>
      </w:pPr>
      <w:r>
        <w:t>To ensure that all the activities of the support team is compliant with relevant legislation, regulations, policies and procedures</w:t>
      </w:r>
      <w:r w:rsidR="00614C18">
        <w:t xml:space="preserve">. This will also include compliance with </w:t>
      </w:r>
      <w:r w:rsidR="00CC0FBE">
        <w:t xml:space="preserve">the requirements of </w:t>
      </w:r>
      <w:r w:rsidR="00D0339D">
        <w:t>Student Loans Company (</w:t>
      </w:r>
      <w:r w:rsidR="00CC0FBE">
        <w:t>SLC</w:t>
      </w:r>
      <w:r w:rsidR="00D0339D">
        <w:t>)</w:t>
      </w:r>
      <w:r w:rsidR="00CC0FBE">
        <w:t>,</w:t>
      </w:r>
      <w:r w:rsidR="00063759">
        <w:t xml:space="preserve"> </w:t>
      </w:r>
      <w:r w:rsidR="001C3279">
        <w:t>Department for Education (</w:t>
      </w:r>
      <w:r w:rsidR="00063759">
        <w:t>DfE</w:t>
      </w:r>
      <w:r w:rsidR="001C3279">
        <w:t>)</w:t>
      </w:r>
      <w:r w:rsidR="00063759">
        <w:t xml:space="preserve"> etc.</w:t>
      </w:r>
    </w:p>
    <w:p w14:paraId="0FD158BF" w14:textId="2758C497" w:rsidR="00D1356A" w:rsidRDefault="00D1356A" w:rsidP="00083F8E">
      <w:pPr>
        <w:numPr>
          <w:ilvl w:val="0"/>
          <w:numId w:val="14"/>
        </w:numPr>
        <w:spacing w:after="8" w:line="270" w:lineRule="auto"/>
        <w:ind w:right="37"/>
      </w:pPr>
      <w:r>
        <w:t xml:space="preserve">To keep abreast of developments in the </w:t>
      </w:r>
      <w:r w:rsidR="00CB560F">
        <w:t>Non-Medical</w:t>
      </w:r>
      <w:r>
        <w:t xml:space="preserve"> Helper support arena, including assistive technology, and advising the </w:t>
      </w:r>
      <w:r w:rsidR="00CB560F">
        <w:t>Head of Student Services</w:t>
      </w:r>
      <w:r w:rsidR="00066637">
        <w:t xml:space="preserve"> </w:t>
      </w:r>
      <w:r>
        <w:t>accordingly.</w:t>
      </w:r>
    </w:p>
    <w:p w14:paraId="33875AA9" w14:textId="07062B33" w:rsidR="004D643D" w:rsidRDefault="004D643D" w:rsidP="00083F8E">
      <w:pPr>
        <w:numPr>
          <w:ilvl w:val="0"/>
          <w:numId w:val="14"/>
        </w:numPr>
        <w:spacing w:after="8" w:line="270" w:lineRule="auto"/>
        <w:ind w:right="37"/>
      </w:pPr>
      <w:r>
        <w:t>As part of Student Services management team to lead by example and take every opportunity to foster the development of a collaborative, responsive, transparent and service orientated culture.</w:t>
      </w:r>
    </w:p>
    <w:p w14:paraId="12B409E3" w14:textId="6C7F29AE" w:rsidR="004D643D" w:rsidRDefault="00F731AE" w:rsidP="00083F8E">
      <w:pPr>
        <w:numPr>
          <w:ilvl w:val="0"/>
          <w:numId w:val="14"/>
        </w:numPr>
        <w:spacing w:after="8" w:line="270" w:lineRule="auto"/>
        <w:ind w:right="37"/>
      </w:pPr>
      <w:r>
        <w:t>To continuously improve personal and team performance by proactively managing personal professional development and maintaining an up-to-date knowledge of student disability issues. To provide support and development to the Student Support Team and other Student Services’ teams, in dealing with all matters relating to support for disabled students and the embedding of inclusive practice.</w:t>
      </w:r>
    </w:p>
    <w:p w14:paraId="656EE514" w14:textId="6031D5F3" w:rsidR="00C40D8C" w:rsidRDefault="00C40D8C" w:rsidP="00083F8E">
      <w:pPr>
        <w:numPr>
          <w:ilvl w:val="0"/>
          <w:numId w:val="14"/>
        </w:numPr>
        <w:spacing w:after="8" w:line="268" w:lineRule="auto"/>
        <w:ind w:right="37"/>
      </w:pPr>
      <w:r>
        <w:t xml:space="preserve">Participate in external activities and organisations related to student support and wellbeing, where these benefit students and staff. </w:t>
      </w:r>
    </w:p>
    <w:p w14:paraId="4A9E3C63" w14:textId="7065CF22" w:rsidR="6254DE6C" w:rsidRDefault="6254DE6C" w:rsidP="006E4626">
      <w:pPr>
        <w:numPr>
          <w:ilvl w:val="0"/>
          <w:numId w:val="14"/>
        </w:numPr>
        <w:spacing w:line="268" w:lineRule="auto"/>
        <w:ind w:right="37"/>
        <w:rPr>
          <w:rFonts w:eastAsia="Arial" w:cs="Arial"/>
          <w:color w:val="000000" w:themeColor="text1"/>
        </w:rPr>
      </w:pPr>
      <w:r w:rsidRPr="00485C0C">
        <w:rPr>
          <w:rFonts w:eastAsia="Arial" w:cs="Arial"/>
          <w:color w:val="000000" w:themeColor="text1"/>
        </w:rPr>
        <w:t>Contribute to raising awareness of disability within the student population through collaboration with colleagues within the Student Services, professional services and</w:t>
      </w:r>
      <w:r w:rsidRPr="3F5BF1CE">
        <w:rPr>
          <w:rFonts w:eastAsia="Arial" w:cs="Arial"/>
          <w:i/>
          <w:iCs/>
          <w:color w:val="000000" w:themeColor="text1"/>
        </w:rPr>
        <w:t xml:space="preserve"> </w:t>
      </w:r>
      <w:r w:rsidRPr="00485C0C">
        <w:rPr>
          <w:rFonts w:eastAsia="Arial" w:cs="Arial"/>
          <w:color w:val="000000" w:themeColor="text1"/>
        </w:rPr>
        <w:t>the Colleges. Prepare and deliver a range of advice and guidance sessions at various inductions, Open Day and admissions events throughout the year</w:t>
      </w:r>
      <w:r w:rsidR="00642849">
        <w:rPr>
          <w:rFonts w:eastAsia="Arial" w:cs="Arial"/>
          <w:color w:val="000000" w:themeColor="text1"/>
        </w:rPr>
        <w:t>.</w:t>
      </w:r>
    </w:p>
    <w:p w14:paraId="42AEE751" w14:textId="4DF51CD0" w:rsidR="00D0163E" w:rsidRDefault="00D0163E" w:rsidP="00D0163E">
      <w:pPr>
        <w:pStyle w:val="Heading2"/>
        <w:rPr>
          <w:rFonts w:ascii="Arial" w:hAnsi="Arial" w:cs="Arial"/>
          <w:b/>
          <w:color w:val="auto"/>
        </w:rPr>
      </w:pPr>
      <w:r w:rsidRPr="008010BC">
        <w:rPr>
          <w:rFonts w:ascii="Arial" w:hAnsi="Arial" w:cs="Arial"/>
          <w:b/>
          <w:color w:val="auto"/>
        </w:rPr>
        <w:t>Person Specification</w:t>
      </w:r>
    </w:p>
    <w:p w14:paraId="7EE4BB5F" w14:textId="77777777" w:rsidR="00D0163E" w:rsidRPr="008010BC" w:rsidRDefault="00D0163E" w:rsidP="00D0163E">
      <w:pPr>
        <w:pStyle w:val="Heading3"/>
        <w:rPr>
          <w:rFonts w:ascii="Arial" w:eastAsia="Times New Roman" w:hAnsi="Arial" w:cs="Arial"/>
          <w:b/>
          <w:color w:val="auto"/>
        </w:rPr>
      </w:pPr>
      <w:r w:rsidRPr="0E5EE98D">
        <w:rPr>
          <w:rFonts w:ascii="Arial" w:eastAsia="Times New Roman" w:hAnsi="Arial" w:cs="Arial"/>
          <w:b/>
          <w:bCs/>
          <w:color w:val="auto"/>
        </w:rPr>
        <w:t>Essential Criteria</w:t>
      </w:r>
    </w:p>
    <w:p w14:paraId="27F51995" w14:textId="77777777" w:rsidR="00D0163E" w:rsidRDefault="00D0163E" w:rsidP="00D0163E">
      <w:pPr>
        <w:pStyle w:val="Heading4"/>
        <w:rPr>
          <w:rFonts w:ascii="Arial" w:eastAsia="Times New Roman" w:hAnsi="Arial" w:cs="Arial"/>
          <w:b/>
          <w:i w:val="0"/>
          <w:color w:val="auto"/>
        </w:rPr>
      </w:pPr>
      <w:r w:rsidRPr="0E5EE98D">
        <w:rPr>
          <w:rFonts w:ascii="Arial" w:eastAsia="Times New Roman" w:hAnsi="Arial" w:cs="Arial"/>
          <w:b/>
          <w:bCs/>
          <w:i w:val="0"/>
          <w:iCs w:val="0"/>
          <w:color w:val="auto"/>
        </w:rPr>
        <w:t>Qualifications</w:t>
      </w:r>
    </w:p>
    <w:p w14:paraId="00E33C87" w14:textId="72302566" w:rsidR="00BC291E" w:rsidRDefault="00D82318" w:rsidP="00D82318">
      <w:pPr>
        <w:pStyle w:val="ListParagraph"/>
        <w:numPr>
          <w:ilvl w:val="0"/>
          <w:numId w:val="8"/>
        </w:numPr>
        <w:rPr>
          <w:rStyle w:val="Emphasis"/>
          <w:rFonts w:cs="Arial"/>
          <w:i w:val="0"/>
        </w:rPr>
      </w:pPr>
      <w:r w:rsidRPr="00A572FE">
        <w:rPr>
          <w:rStyle w:val="Emphasis"/>
          <w:rFonts w:cs="Arial"/>
          <w:i w:val="0"/>
        </w:rPr>
        <w:t>A degree or equivalent experience</w:t>
      </w:r>
    </w:p>
    <w:p w14:paraId="2E5705E7" w14:textId="67661AA1" w:rsidR="00BC5B43" w:rsidRPr="00A572FE" w:rsidRDefault="00BC5B43" w:rsidP="00BC5B43">
      <w:pPr>
        <w:pStyle w:val="ListParagraph"/>
        <w:numPr>
          <w:ilvl w:val="0"/>
          <w:numId w:val="8"/>
        </w:numPr>
        <w:rPr>
          <w:rFonts w:cs="Arial"/>
          <w:iCs/>
        </w:rPr>
      </w:pPr>
      <w:r>
        <w:t>A professional qualification relating to the area of disability and / or membership of a professional body such as NADP (National Association of Disability Practitioners)</w:t>
      </w:r>
    </w:p>
    <w:p w14:paraId="2895C0E4" w14:textId="77777777" w:rsidR="00D0163E" w:rsidRPr="00A572FE" w:rsidRDefault="00D0163E" w:rsidP="00521F87">
      <w:pPr>
        <w:pStyle w:val="Heading4"/>
        <w:rPr>
          <w:rFonts w:ascii="Arial" w:hAnsi="Arial" w:cs="Arial"/>
          <w:b/>
          <w:i w:val="0"/>
          <w:color w:val="auto"/>
        </w:rPr>
      </w:pPr>
      <w:r w:rsidRPr="0E5EE98D">
        <w:rPr>
          <w:rFonts w:ascii="Arial" w:hAnsi="Arial" w:cs="Arial"/>
          <w:b/>
          <w:bCs/>
          <w:i w:val="0"/>
          <w:iCs w:val="0"/>
          <w:color w:val="auto"/>
        </w:rPr>
        <w:t>Experience</w:t>
      </w:r>
    </w:p>
    <w:p w14:paraId="06A6D840" w14:textId="3EF8BC8C" w:rsidR="00097D43" w:rsidRPr="00097D43" w:rsidRDefault="00097D43" w:rsidP="007B3BE9">
      <w:pPr>
        <w:pStyle w:val="ListParagraph"/>
        <w:numPr>
          <w:ilvl w:val="0"/>
          <w:numId w:val="8"/>
        </w:numPr>
        <w:rPr>
          <w:i/>
        </w:rPr>
      </w:pPr>
      <w:r>
        <w:t>Substantial experience in the provision of disability support (preferably within the HE/FE environment), with a thorough understanding of the complexities involved</w:t>
      </w:r>
    </w:p>
    <w:p w14:paraId="26DDF11E" w14:textId="4C21925C" w:rsidR="00422802" w:rsidRPr="00097D43" w:rsidRDefault="00835740" w:rsidP="007B3BE9">
      <w:pPr>
        <w:pStyle w:val="ListParagraph"/>
        <w:numPr>
          <w:ilvl w:val="0"/>
          <w:numId w:val="8"/>
        </w:numPr>
        <w:rPr>
          <w:i/>
        </w:rPr>
      </w:pPr>
      <w:r>
        <w:lastRenderedPageBreak/>
        <w:t>Experience of effectively managing a team of specialist, professional and administrative staff in a complex organisatio</w:t>
      </w:r>
      <w:r w:rsidR="00F74ADA">
        <w:t>n underpinned by an ability to manage and motivate staff in a dynamic environment</w:t>
      </w:r>
    </w:p>
    <w:p w14:paraId="70D8B4D4" w14:textId="264BFC7A" w:rsidR="00097D43" w:rsidRPr="00422802" w:rsidRDefault="00097D43" w:rsidP="007B3BE9">
      <w:pPr>
        <w:pStyle w:val="ListParagraph"/>
        <w:numPr>
          <w:ilvl w:val="0"/>
          <w:numId w:val="8"/>
        </w:numPr>
        <w:rPr>
          <w:i/>
        </w:rPr>
      </w:pPr>
      <w:r>
        <w:t>Experience of designing and implementing rigorous processes to maximise service effectiveness, including experience of effectively developing systems, policies and procedures in relation to disability</w:t>
      </w:r>
    </w:p>
    <w:p w14:paraId="17A17D19" w14:textId="11A9486B" w:rsidR="00422802" w:rsidRPr="00E934BC" w:rsidRDefault="00422802" w:rsidP="00422802">
      <w:pPr>
        <w:pStyle w:val="ListParagraph"/>
        <w:numPr>
          <w:ilvl w:val="0"/>
          <w:numId w:val="8"/>
        </w:numPr>
        <w:rPr>
          <w:i/>
        </w:rPr>
      </w:pPr>
      <w:r>
        <w:t>Demonstrable experience of using initiative and creativity to resolve problems, devising varied solutions and approaching the problem from different perspectives</w:t>
      </w:r>
    </w:p>
    <w:p w14:paraId="1BB5ABBF" w14:textId="77D06B17" w:rsidR="00E934BC" w:rsidRPr="00422802" w:rsidRDefault="00E934BC" w:rsidP="00422802">
      <w:pPr>
        <w:pStyle w:val="ListParagraph"/>
        <w:numPr>
          <w:ilvl w:val="0"/>
          <w:numId w:val="8"/>
        </w:numPr>
        <w:rPr>
          <w:i/>
        </w:rPr>
      </w:pPr>
      <w:r>
        <w:t>Experience of writing professional reports for senior and external audiences</w:t>
      </w:r>
    </w:p>
    <w:p w14:paraId="235046D6" w14:textId="6C64F323" w:rsidR="00422802" w:rsidRPr="00422802" w:rsidRDefault="00422802" w:rsidP="0E5EE98D">
      <w:pPr>
        <w:pStyle w:val="ListParagraph"/>
        <w:numPr>
          <w:ilvl w:val="0"/>
          <w:numId w:val="8"/>
        </w:numPr>
        <w:rPr>
          <w:i/>
          <w:iCs/>
        </w:rPr>
      </w:pPr>
      <w:r>
        <w:t>Experience of Safeguarding, “Cause for Concern” and related regulations and policies</w:t>
      </w:r>
    </w:p>
    <w:p w14:paraId="1DB46483" w14:textId="32EB646A" w:rsidR="00D0163E" w:rsidRPr="00A572FE" w:rsidRDefault="00D0163E" w:rsidP="00521F87">
      <w:pPr>
        <w:pStyle w:val="Heading4"/>
        <w:rPr>
          <w:rFonts w:ascii="Arial" w:hAnsi="Arial" w:cs="Arial"/>
          <w:b/>
          <w:i w:val="0"/>
          <w:color w:val="auto"/>
        </w:rPr>
      </w:pPr>
      <w:r w:rsidRPr="0E5EE98D">
        <w:rPr>
          <w:rFonts w:ascii="Arial" w:hAnsi="Arial" w:cs="Arial"/>
          <w:b/>
          <w:bCs/>
          <w:i w:val="0"/>
          <w:iCs w:val="0"/>
          <w:color w:val="auto"/>
        </w:rPr>
        <w:t>Skills, knowledge &amp; abilities</w:t>
      </w:r>
    </w:p>
    <w:p w14:paraId="5B709CF4" w14:textId="6709573F" w:rsidR="00AC1407" w:rsidRPr="00097D43" w:rsidRDefault="00AC1407" w:rsidP="00AC1407">
      <w:pPr>
        <w:pStyle w:val="ListParagraph"/>
        <w:numPr>
          <w:ilvl w:val="0"/>
          <w:numId w:val="10"/>
        </w:numPr>
        <w:rPr>
          <w:i/>
        </w:rPr>
      </w:pPr>
      <w:r>
        <w:t>Strong track record of achieving results in a service environment and of striving to deliver services which exceed expectations and represent best practice</w:t>
      </w:r>
    </w:p>
    <w:p w14:paraId="70B797B6" w14:textId="307DD962" w:rsidR="004E3072" w:rsidRPr="004E3072" w:rsidRDefault="007875D6" w:rsidP="00310486">
      <w:pPr>
        <w:pStyle w:val="ListParagraph"/>
        <w:numPr>
          <w:ilvl w:val="0"/>
          <w:numId w:val="10"/>
        </w:numPr>
        <w:rPr>
          <w:b/>
        </w:rPr>
      </w:pPr>
      <w:r>
        <w:t>A commitment to delivering a professional and customer focused service, responding to and meeting customer needs and adapting service delivery as required</w:t>
      </w:r>
    </w:p>
    <w:p w14:paraId="20C9A4C5" w14:textId="050BCB2B" w:rsidR="007875D6" w:rsidRPr="00777832" w:rsidRDefault="004E3072" w:rsidP="00310486">
      <w:pPr>
        <w:pStyle w:val="ListParagraph"/>
        <w:numPr>
          <w:ilvl w:val="0"/>
          <w:numId w:val="10"/>
        </w:numPr>
        <w:rPr>
          <w:b/>
        </w:rPr>
      </w:pPr>
      <w:r>
        <w:t>Proven ability to work on own initiative, actively seeking new and improved ways of working and evidence of excellent organisational skills and attention to detail, with the ability to prioritise a wide range of tasks whilst working under pressure and to deadlines</w:t>
      </w:r>
    </w:p>
    <w:p w14:paraId="0191124A" w14:textId="5EB29BB1" w:rsidR="00777832" w:rsidRPr="00C50FE7" w:rsidRDefault="00777832" w:rsidP="00310486">
      <w:pPr>
        <w:pStyle w:val="ListParagraph"/>
        <w:numPr>
          <w:ilvl w:val="0"/>
          <w:numId w:val="10"/>
        </w:numPr>
        <w:rPr>
          <w:b/>
        </w:rPr>
      </w:pPr>
      <w:r>
        <w:t>Strong practitioner skills and understanding of the requirements of a multi-disciplinary team</w:t>
      </w:r>
      <w:r w:rsidR="00D447B7">
        <w:t>’</w:t>
      </w:r>
      <w:r>
        <w:t>s functioning in a complex environment</w:t>
      </w:r>
    </w:p>
    <w:p w14:paraId="7EFD5B2B" w14:textId="3CB74A85" w:rsidR="00C50FE7" w:rsidRPr="007875D6" w:rsidRDefault="00C50FE7" w:rsidP="00310486">
      <w:pPr>
        <w:pStyle w:val="ListParagraph"/>
        <w:numPr>
          <w:ilvl w:val="0"/>
          <w:numId w:val="10"/>
        </w:numPr>
        <w:rPr>
          <w:b/>
        </w:rPr>
      </w:pPr>
      <w:r>
        <w:t>Excellent communication and interpersonal skills with the ability to respond sensitively and appropriately to the needs of students and staff</w:t>
      </w:r>
    </w:p>
    <w:p w14:paraId="0B7CBEE5" w14:textId="448EFE1C" w:rsidR="007F48FA" w:rsidRPr="004C6E46" w:rsidRDefault="007F48FA" w:rsidP="00310486">
      <w:pPr>
        <w:pStyle w:val="ListParagraph"/>
        <w:numPr>
          <w:ilvl w:val="0"/>
          <w:numId w:val="10"/>
        </w:numPr>
        <w:rPr>
          <w:b/>
        </w:rPr>
      </w:pPr>
      <w:r w:rsidRPr="00A572FE">
        <w:t xml:space="preserve">Good understanding of issues affecting </w:t>
      </w:r>
      <w:r w:rsidR="007875D6">
        <w:t xml:space="preserve">disabled </w:t>
      </w:r>
      <w:r w:rsidRPr="00A572FE">
        <w:t>students and potential barriers to accessing and</w:t>
      </w:r>
      <w:r w:rsidR="00310486">
        <w:t xml:space="preserve"> succeeding in higher education</w:t>
      </w:r>
    </w:p>
    <w:p w14:paraId="53FB31E2" w14:textId="00564C46" w:rsidR="00295CBD" w:rsidRPr="00295CBD" w:rsidRDefault="00295CBD" w:rsidP="00310486">
      <w:pPr>
        <w:pStyle w:val="ListParagraph"/>
        <w:numPr>
          <w:ilvl w:val="0"/>
          <w:numId w:val="10"/>
        </w:numPr>
        <w:rPr>
          <w:b/>
          <w:i/>
        </w:rPr>
      </w:pPr>
      <w:r>
        <w:t>Thorough knowledge of DSA and needs assessments’ processes</w:t>
      </w:r>
    </w:p>
    <w:p w14:paraId="10402E36" w14:textId="2CE24AA4" w:rsidR="00A572FE" w:rsidRPr="00DD6AE8" w:rsidRDefault="00DC07AE" w:rsidP="00310486">
      <w:pPr>
        <w:pStyle w:val="ListParagraph"/>
        <w:numPr>
          <w:ilvl w:val="0"/>
          <w:numId w:val="10"/>
        </w:numPr>
        <w:rPr>
          <w:b/>
          <w:i/>
        </w:rPr>
      </w:pPr>
      <w:r>
        <w:t>Knowledge of legislation relevant to disability with particular reference to Higher Education</w:t>
      </w:r>
    </w:p>
    <w:p w14:paraId="1644631B" w14:textId="7FA30ACD" w:rsidR="00DD6AE8" w:rsidRPr="004C6E46" w:rsidRDefault="00DD6AE8" w:rsidP="00310486">
      <w:pPr>
        <w:pStyle w:val="ListParagraph"/>
        <w:numPr>
          <w:ilvl w:val="0"/>
          <w:numId w:val="10"/>
        </w:numPr>
        <w:rPr>
          <w:b/>
          <w:i/>
        </w:rPr>
      </w:pPr>
      <w:r>
        <w:t>Strong operational and financial skills, including significant successful experience of supplier management</w:t>
      </w:r>
    </w:p>
    <w:p w14:paraId="679332ED" w14:textId="7ABB546E" w:rsidR="00D24580" w:rsidRPr="00A14EDC" w:rsidRDefault="00DD6AE8" w:rsidP="00310486">
      <w:pPr>
        <w:pStyle w:val="ListParagraph"/>
        <w:numPr>
          <w:ilvl w:val="0"/>
          <w:numId w:val="10"/>
        </w:numPr>
        <w:rPr>
          <w:b/>
          <w:i/>
        </w:rPr>
      </w:pPr>
      <w:r>
        <w:t xml:space="preserve">Demonstrable ability to design, implement and review rigorous processes and procedures to maximise </w:t>
      </w:r>
      <w:r w:rsidR="00916B3B">
        <w:t>s</w:t>
      </w:r>
      <w:r>
        <w:t>ervice effectiveness</w:t>
      </w:r>
    </w:p>
    <w:p w14:paraId="42DE831A" w14:textId="65B096FF" w:rsidR="00A14EDC" w:rsidRDefault="00A14EDC" w:rsidP="00A14EDC">
      <w:pPr>
        <w:pStyle w:val="Heading4"/>
        <w:rPr>
          <w:rFonts w:ascii="Arial" w:hAnsi="Arial" w:cs="Arial"/>
          <w:b/>
          <w:bCs/>
          <w:i w:val="0"/>
          <w:iCs w:val="0"/>
          <w:color w:val="auto"/>
        </w:rPr>
      </w:pPr>
      <w:r>
        <w:rPr>
          <w:rFonts w:ascii="Arial" w:hAnsi="Arial" w:cs="Arial"/>
          <w:b/>
          <w:bCs/>
          <w:i w:val="0"/>
          <w:iCs w:val="0"/>
          <w:color w:val="auto"/>
        </w:rPr>
        <w:t>Business requirements</w:t>
      </w:r>
    </w:p>
    <w:p w14:paraId="37158EF1" w14:textId="7EB32085" w:rsidR="00A14EDC" w:rsidRPr="00A14EDC" w:rsidRDefault="00A14EDC" w:rsidP="00A14EDC">
      <w:pPr>
        <w:pStyle w:val="ListParagraph"/>
        <w:numPr>
          <w:ilvl w:val="0"/>
          <w:numId w:val="15"/>
        </w:numPr>
      </w:pPr>
      <w:r w:rsidRPr="00A14EDC">
        <w:t>Ability to work outside of normal working hours (including some evenings and weekends), to support the business during key University events, such as Graduation, Clearing and Open Days and at key student admissions points.</w:t>
      </w:r>
    </w:p>
    <w:p w14:paraId="03192D81" w14:textId="0146B8D7" w:rsidR="00252876" w:rsidRPr="00252876" w:rsidRDefault="00252876" w:rsidP="00252876">
      <w:pPr>
        <w:pStyle w:val="Heading1"/>
        <w:rPr>
          <w:rFonts w:ascii="Segoe UI" w:hAnsi="Segoe UI" w:cs="Segoe UI"/>
          <w:color w:val="auto"/>
          <w:sz w:val="18"/>
          <w:szCs w:val="18"/>
        </w:rPr>
      </w:pPr>
      <w:r w:rsidRPr="00252876">
        <w:rPr>
          <w:rStyle w:val="normaltextrun"/>
          <w:rFonts w:ascii="Arial" w:hAnsi="Arial" w:cs="Arial"/>
          <w:b/>
          <w:bCs/>
          <w:color w:val="auto"/>
        </w:rPr>
        <w:t>Benefits</w:t>
      </w:r>
    </w:p>
    <w:p w14:paraId="77F3708C"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The University of Derby believes in providing choice to our people suited to their needs or life stages. Offering a number of salary sacrifice options, a generous holiday entitlement starting from 26 days plus bank holidays and 4 concessionary days and a host of family friendly policies, mean that splitting your time and finances can be easier. For those with prospective students in the household, we also offer tuition fee support to partners and children and, not forgetting you, we offer financial support for accredited learning.</w:t>
      </w:r>
      <w:r>
        <w:rPr>
          <w:rStyle w:val="eop"/>
          <w:rFonts w:ascii="Arial" w:eastAsiaTheme="majorEastAsia" w:hAnsi="Arial" w:cs="Arial"/>
          <w:sz w:val="22"/>
          <w:szCs w:val="22"/>
        </w:rPr>
        <w:t> </w:t>
      </w:r>
    </w:p>
    <w:p w14:paraId="72501484" w14:textId="77777777" w:rsidR="005D4294" w:rsidRDefault="005D4294" w:rsidP="00252876">
      <w:pPr>
        <w:pStyle w:val="paragraph"/>
        <w:spacing w:before="0" w:beforeAutospacing="0" w:after="0" w:afterAutospacing="0"/>
        <w:textAlignment w:val="baseline"/>
        <w:rPr>
          <w:rFonts w:ascii="Segoe UI" w:hAnsi="Segoe UI" w:cs="Segoe UI"/>
          <w:sz w:val="18"/>
          <w:szCs w:val="18"/>
        </w:rPr>
      </w:pPr>
    </w:p>
    <w:p w14:paraId="51319E07"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Our competitive 'total reward' offering has something for everyone and looks to reward and recognise people in different ways.</w:t>
      </w:r>
      <w:r>
        <w:rPr>
          <w:rStyle w:val="eop"/>
          <w:rFonts w:ascii="Arial" w:eastAsiaTheme="majorEastAsia" w:hAnsi="Arial" w:cs="Arial"/>
          <w:sz w:val="22"/>
          <w:szCs w:val="22"/>
        </w:rPr>
        <w:t> </w:t>
      </w:r>
    </w:p>
    <w:p w14:paraId="1D60C286" w14:textId="77777777" w:rsidR="005D4294" w:rsidRDefault="005D4294" w:rsidP="00252876">
      <w:pPr>
        <w:pStyle w:val="paragraph"/>
        <w:spacing w:before="0" w:beforeAutospacing="0" w:after="0" w:afterAutospacing="0"/>
        <w:textAlignment w:val="baseline"/>
        <w:rPr>
          <w:rFonts w:ascii="Segoe UI" w:hAnsi="Segoe UI" w:cs="Segoe UI"/>
          <w:sz w:val="18"/>
          <w:szCs w:val="18"/>
        </w:rPr>
      </w:pPr>
    </w:p>
    <w:p w14:paraId="778843FD"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lastRenderedPageBreak/>
        <w:t>Core to the package is a competitive pay structure and generous public-sector pension schemes. Our pay structure allows for stepped progression in role and is reviewed against the market and, where applicable, awarding national pay awards annually. Further financial support is offered through our generous pension contributions in support of your retirement fund with those within our Teachers’ Pension Scheme receiving an employer contribution of 28.6% of salary and those within the Local Government Pension Scheme at 23%. </w:t>
      </w:r>
      <w:r>
        <w:rPr>
          <w:rStyle w:val="eop"/>
          <w:rFonts w:ascii="Arial" w:eastAsiaTheme="majorEastAsia" w:hAnsi="Arial" w:cs="Arial"/>
          <w:sz w:val="22"/>
          <w:szCs w:val="22"/>
        </w:rPr>
        <w:t> </w:t>
      </w:r>
    </w:p>
    <w:p w14:paraId="15953F66" w14:textId="77777777" w:rsidR="005D4294" w:rsidRDefault="005D4294" w:rsidP="00252876">
      <w:pPr>
        <w:pStyle w:val="paragraph"/>
        <w:spacing w:before="0" w:beforeAutospacing="0" w:after="0" w:afterAutospacing="0"/>
        <w:textAlignment w:val="baseline"/>
        <w:rPr>
          <w:rFonts w:ascii="Segoe UI" w:hAnsi="Segoe UI" w:cs="Segoe UI"/>
          <w:sz w:val="18"/>
          <w:szCs w:val="18"/>
        </w:rPr>
      </w:pPr>
    </w:p>
    <w:p w14:paraId="41A52BC2"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Wellbeing at Derby features within our benefits options from our Employee Assistance programme through to our eyecare voucher scheme, not to mention the discounted membership for our on-site gym at our Kedleston Road campus. With our Inclusion and Wellbeing Networks, there really is support for everyone.   </w:t>
      </w:r>
      <w:r>
        <w:rPr>
          <w:rStyle w:val="eop"/>
          <w:rFonts w:ascii="Arial" w:eastAsiaTheme="majorEastAsia" w:hAnsi="Arial" w:cs="Arial"/>
          <w:sz w:val="22"/>
          <w:szCs w:val="22"/>
        </w:rPr>
        <w:t> </w:t>
      </w:r>
    </w:p>
    <w:p w14:paraId="40E0797F" w14:textId="77777777" w:rsidR="005D4294" w:rsidRDefault="005D4294" w:rsidP="00252876">
      <w:pPr>
        <w:pStyle w:val="paragraph"/>
        <w:spacing w:before="0" w:beforeAutospacing="0" w:after="0" w:afterAutospacing="0"/>
        <w:textAlignment w:val="baseline"/>
        <w:rPr>
          <w:rFonts w:ascii="Segoe UI" w:hAnsi="Segoe UI" w:cs="Segoe UI"/>
          <w:sz w:val="18"/>
          <w:szCs w:val="18"/>
        </w:rPr>
      </w:pPr>
    </w:p>
    <w:p w14:paraId="788C8C36"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We also facilitate ‘Give as You Earn’ options to donate to your preferred charities straight from your pay which enhances the amount your charity receives for your donation.</w:t>
      </w:r>
      <w:r>
        <w:rPr>
          <w:rStyle w:val="eop"/>
          <w:rFonts w:ascii="Arial" w:eastAsiaTheme="majorEastAsia" w:hAnsi="Arial" w:cs="Arial"/>
          <w:sz w:val="22"/>
          <w:szCs w:val="22"/>
        </w:rPr>
        <w:t> </w:t>
      </w:r>
    </w:p>
    <w:p w14:paraId="232E1612" w14:textId="77777777" w:rsidR="005D4294" w:rsidRDefault="005D4294" w:rsidP="00252876">
      <w:pPr>
        <w:pStyle w:val="paragraph"/>
        <w:spacing w:before="0" w:beforeAutospacing="0" w:after="0" w:afterAutospacing="0"/>
        <w:textAlignment w:val="baseline"/>
        <w:rPr>
          <w:rFonts w:ascii="Segoe UI" w:hAnsi="Segoe UI" w:cs="Segoe UI"/>
          <w:sz w:val="18"/>
          <w:szCs w:val="18"/>
        </w:rPr>
      </w:pPr>
    </w:p>
    <w:p w14:paraId="42EBF28C"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At the University of Derby, we celebrate loyalty and achievements through our Staff Excellence Framework be it financially, or non-financially. We aim to foster a culture of boldness and brilliance in our people, and from a simple thank you through to a local awards ceremony, we recognise and celebrate notable achievements of our colleagues.  </w:t>
      </w:r>
      <w:r>
        <w:rPr>
          <w:rStyle w:val="eop"/>
          <w:rFonts w:ascii="Arial" w:eastAsiaTheme="majorEastAsia" w:hAnsi="Arial" w:cs="Arial"/>
          <w:sz w:val="22"/>
          <w:szCs w:val="22"/>
        </w:rPr>
        <w:t> </w:t>
      </w:r>
    </w:p>
    <w:p w14:paraId="4A36681B" w14:textId="77777777" w:rsidR="005D4294" w:rsidRDefault="005D4294" w:rsidP="00252876">
      <w:pPr>
        <w:pStyle w:val="paragraph"/>
        <w:spacing w:before="0" w:beforeAutospacing="0" w:after="0" w:afterAutospacing="0"/>
        <w:textAlignment w:val="baseline"/>
        <w:rPr>
          <w:rFonts w:ascii="Segoe UI" w:hAnsi="Segoe UI" w:cs="Segoe UI"/>
          <w:sz w:val="18"/>
          <w:szCs w:val="18"/>
        </w:rPr>
      </w:pPr>
    </w:p>
    <w:p w14:paraId="70C4B34F" w14:textId="77777777" w:rsidR="00252876" w:rsidRDefault="00252876" w:rsidP="0025287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For more information on the benefits of working at the University of Derby go to the </w:t>
      </w:r>
      <w:hyperlink r:id="rId12" w:tgtFrame="_blank" w:history="1">
        <w:r>
          <w:rPr>
            <w:rStyle w:val="normaltextrun"/>
            <w:rFonts w:ascii="Arial" w:eastAsiaTheme="majorEastAsia" w:hAnsi="Arial" w:cs="Arial"/>
            <w:color w:val="0563C1"/>
            <w:sz w:val="22"/>
            <w:szCs w:val="22"/>
            <w:u w:val="single"/>
          </w:rPr>
          <w:t>Benefit pages of our website</w:t>
        </w:r>
      </w:hyperlink>
      <w:r>
        <w:rPr>
          <w:rStyle w:val="normaltextrun"/>
          <w:rFonts w:ascii="Arial" w:eastAsiaTheme="majorEastAsia" w:hAnsi="Arial" w:cs="Arial"/>
          <w:sz w:val="22"/>
          <w:szCs w:val="22"/>
        </w:rPr>
        <w:t>.</w:t>
      </w:r>
      <w:r>
        <w:rPr>
          <w:rStyle w:val="eop"/>
          <w:rFonts w:ascii="Arial" w:eastAsiaTheme="majorEastAsia" w:hAnsi="Arial" w:cs="Arial"/>
          <w:sz w:val="22"/>
          <w:szCs w:val="22"/>
        </w:rPr>
        <w:t> </w:t>
      </w:r>
    </w:p>
    <w:p w14:paraId="451FBE5B" w14:textId="37422DFD" w:rsidR="00252876" w:rsidRPr="00252876" w:rsidRDefault="00252876" w:rsidP="00252876">
      <w:pPr>
        <w:pStyle w:val="Heading1"/>
        <w:rPr>
          <w:rFonts w:ascii="Segoe UI" w:hAnsi="Segoe UI" w:cs="Segoe UI"/>
          <w:color w:val="auto"/>
          <w:sz w:val="18"/>
          <w:szCs w:val="18"/>
        </w:rPr>
      </w:pPr>
      <w:r w:rsidRPr="00252876">
        <w:rPr>
          <w:rStyle w:val="normaltextrun"/>
          <w:rFonts w:ascii="Arial" w:hAnsi="Arial" w:cs="Arial"/>
          <w:b/>
          <w:bCs/>
          <w:color w:val="auto"/>
        </w:rPr>
        <w:t>Our People</w:t>
      </w:r>
    </w:p>
    <w:p w14:paraId="6DD68F2F"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The University of Derby is committed to promoting equity, diversity and inclusion, regardless of age, disability, trans status, marriage and civil partnership, pregnancy and maternity, race, religion or belief (or none), sex and sexual orientation. </w:t>
      </w:r>
      <w:r>
        <w:rPr>
          <w:rStyle w:val="eop"/>
          <w:rFonts w:ascii="Arial" w:eastAsiaTheme="majorEastAsia" w:hAnsi="Arial" w:cs="Arial"/>
          <w:sz w:val="22"/>
          <w:szCs w:val="22"/>
        </w:rPr>
        <w:t> </w:t>
      </w:r>
    </w:p>
    <w:p w14:paraId="775C24CB" w14:textId="77777777" w:rsidR="001C0CA9" w:rsidRDefault="001C0CA9" w:rsidP="00252876">
      <w:pPr>
        <w:pStyle w:val="paragraph"/>
        <w:spacing w:before="0" w:beforeAutospacing="0" w:after="0" w:afterAutospacing="0"/>
        <w:textAlignment w:val="baseline"/>
        <w:rPr>
          <w:rFonts w:ascii="Segoe UI" w:hAnsi="Segoe UI" w:cs="Segoe UI"/>
          <w:sz w:val="18"/>
          <w:szCs w:val="18"/>
        </w:rPr>
      </w:pPr>
    </w:p>
    <w:p w14:paraId="5B3FEE04"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We are Disability Confident Employers, demonstrating our commitment to disability inclusion, and invite applicants to highlight adjustments they may require to ensure equitable participation in our recruitment processes.</w:t>
      </w:r>
      <w:r>
        <w:rPr>
          <w:rStyle w:val="eop"/>
          <w:rFonts w:ascii="Arial" w:eastAsiaTheme="majorEastAsia" w:hAnsi="Arial" w:cs="Arial"/>
          <w:sz w:val="22"/>
          <w:szCs w:val="22"/>
        </w:rPr>
        <w:t> </w:t>
      </w:r>
    </w:p>
    <w:p w14:paraId="074F2D3C" w14:textId="77777777" w:rsidR="001C0CA9" w:rsidRDefault="001C0CA9" w:rsidP="00252876">
      <w:pPr>
        <w:pStyle w:val="paragraph"/>
        <w:spacing w:before="0" w:beforeAutospacing="0" w:after="0" w:afterAutospacing="0"/>
        <w:textAlignment w:val="baseline"/>
        <w:rPr>
          <w:rFonts w:ascii="Segoe UI" w:hAnsi="Segoe UI" w:cs="Segoe UI"/>
          <w:sz w:val="18"/>
          <w:szCs w:val="18"/>
        </w:rPr>
      </w:pPr>
    </w:p>
    <w:p w14:paraId="3E9AF7AE"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Further, we are committed to ensuring an environment which is trans and non-binary-inclusive for all our staff, students, partners, and visitors, and continuously review our policies, guidance and training.</w:t>
      </w:r>
      <w:r>
        <w:rPr>
          <w:rStyle w:val="eop"/>
          <w:rFonts w:ascii="Arial" w:eastAsiaTheme="majorEastAsia" w:hAnsi="Arial" w:cs="Arial"/>
          <w:sz w:val="22"/>
          <w:szCs w:val="22"/>
        </w:rPr>
        <w:t> </w:t>
      </w:r>
    </w:p>
    <w:p w14:paraId="70317F1F" w14:textId="77777777" w:rsidR="001C0CA9" w:rsidRDefault="001C0CA9" w:rsidP="00252876">
      <w:pPr>
        <w:pStyle w:val="paragraph"/>
        <w:spacing w:before="0" w:beforeAutospacing="0" w:after="0" w:afterAutospacing="0"/>
        <w:textAlignment w:val="baseline"/>
        <w:rPr>
          <w:rFonts w:ascii="Segoe UI" w:hAnsi="Segoe UI" w:cs="Segoe UI"/>
          <w:sz w:val="18"/>
          <w:szCs w:val="18"/>
        </w:rPr>
      </w:pPr>
    </w:p>
    <w:p w14:paraId="5A1C9B16"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When applying to join the University, you can choose your preferred title, including the gender-neutral title 'Mx'. We also ask our candidates if they would like to share their preferred pronouns. This is voluntary but demonstrates our commitment to inclusivity for trans and non-binary candidates. Once employed, you can add pronouns and preferred names onto our system.</w:t>
      </w:r>
      <w:r>
        <w:rPr>
          <w:rStyle w:val="eop"/>
          <w:rFonts w:ascii="Arial" w:eastAsiaTheme="majorEastAsia" w:hAnsi="Arial" w:cs="Arial"/>
          <w:sz w:val="22"/>
          <w:szCs w:val="22"/>
        </w:rPr>
        <w:t> </w:t>
      </w:r>
    </w:p>
    <w:p w14:paraId="71F8AB26" w14:textId="77777777" w:rsidR="001C0CA9" w:rsidRDefault="001C0CA9" w:rsidP="00252876">
      <w:pPr>
        <w:pStyle w:val="paragraph"/>
        <w:spacing w:before="0" w:beforeAutospacing="0" w:after="0" w:afterAutospacing="0"/>
        <w:textAlignment w:val="baseline"/>
        <w:rPr>
          <w:rFonts w:ascii="Segoe UI" w:hAnsi="Segoe UI" w:cs="Segoe UI"/>
          <w:sz w:val="18"/>
          <w:szCs w:val="18"/>
        </w:rPr>
      </w:pPr>
    </w:p>
    <w:p w14:paraId="167682C5"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The University of Derby undertakes anonymised shortlisting during the staff recruitment process. This means that, when shortlisting, panel members will not be able to see an applicant’s name and will see an applicant number instead. This demonstrates the practical steps we are taking to remove barriers to recruitment by minimising the possible impact of our unconscious bias.</w:t>
      </w:r>
      <w:r>
        <w:rPr>
          <w:rStyle w:val="eop"/>
          <w:rFonts w:ascii="Arial" w:eastAsiaTheme="majorEastAsia" w:hAnsi="Arial" w:cs="Arial"/>
          <w:sz w:val="22"/>
          <w:szCs w:val="22"/>
        </w:rPr>
        <w:t> </w:t>
      </w:r>
    </w:p>
    <w:p w14:paraId="5E0633F4" w14:textId="77777777" w:rsidR="001C0CA9" w:rsidRDefault="001C0CA9" w:rsidP="00252876">
      <w:pPr>
        <w:pStyle w:val="paragraph"/>
        <w:spacing w:before="0" w:beforeAutospacing="0" w:after="0" w:afterAutospacing="0"/>
        <w:textAlignment w:val="baseline"/>
        <w:rPr>
          <w:rFonts w:ascii="Segoe UI" w:hAnsi="Segoe UI" w:cs="Segoe UI"/>
          <w:sz w:val="18"/>
          <w:szCs w:val="18"/>
        </w:rPr>
      </w:pPr>
    </w:p>
    <w:p w14:paraId="5B8388FF" w14:textId="77777777" w:rsidR="00252876" w:rsidRDefault="00252876" w:rsidP="00252876">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eastAsiaTheme="majorEastAsia" w:hAnsi="Arial" w:cs="Arial"/>
          <w:sz w:val="22"/>
          <w:szCs w:val="22"/>
        </w:rPr>
        <w:t>However you identify, we actively celebrate the knowledge, experience and talents each person brings. Our students come from a wide range of backgrounds; therefore we are particularly interested to hear from applicants who will help our leaders and teams be more reflective of our student population.</w:t>
      </w:r>
      <w:r>
        <w:rPr>
          <w:rStyle w:val="eop"/>
          <w:rFonts w:ascii="Arial" w:eastAsiaTheme="majorEastAsia" w:hAnsi="Arial" w:cs="Arial"/>
          <w:sz w:val="22"/>
          <w:szCs w:val="22"/>
        </w:rPr>
        <w:t> </w:t>
      </w:r>
    </w:p>
    <w:p w14:paraId="4742371C" w14:textId="77777777" w:rsidR="001C0CA9" w:rsidRDefault="001C0CA9" w:rsidP="00252876">
      <w:pPr>
        <w:pStyle w:val="paragraph"/>
        <w:spacing w:before="0" w:beforeAutospacing="0" w:after="0" w:afterAutospacing="0"/>
        <w:textAlignment w:val="baseline"/>
        <w:rPr>
          <w:rFonts w:ascii="Segoe UI" w:hAnsi="Segoe UI" w:cs="Segoe UI"/>
          <w:sz w:val="18"/>
          <w:szCs w:val="18"/>
        </w:rPr>
      </w:pPr>
    </w:p>
    <w:p w14:paraId="4CCE404A" w14:textId="40D8E105" w:rsidR="00D0163E" w:rsidRPr="00996BCF" w:rsidRDefault="00252876" w:rsidP="00996BCF">
      <w:pPr>
        <w:pStyle w:val="paragraph"/>
        <w:spacing w:before="0" w:beforeAutospacing="0" w:after="0" w:afterAutospacing="0"/>
        <w:textAlignment w:val="baseline"/>
        <w:rPr>
          <w:rFonts w:ascii="Segoe UI" w:hAnsi="Segoe UI" w:cs="Segoe UI"/>
          <w:sz w:val="18"/>
          <w:szCs w:val="18"/>
        </w:rPr>
      </w:pPr>
      <w:r>
        <w:rPr>
          <w:rStyle w:val="normaltextrun"/>
          <w:rFonts w:ascii="Arial" w:eastAsiaTheme="majorEastAsia" w:hAnsi="Arial" w:cs="Arial"/>
          <w:sz w:val="22"/>
          <w:szCs w:val="22"/>
        </w:rPr>
        <w:t>For more information on equity, diversity and inclusion at the University of Derby, please visit our </w:t>
      </w:r>
      <w:hyperlink r:id="rId13" w:tgtFrame="_blank" w:history="1">
        <w:r>
          <w:rPr>
            <w:rStyle w:val="normaltextrun"/>
            <w:rFonts w:ascii="Arial" w:eastAsiaTheme="majorEastAsia" w:hAnsi="Arial" w:cs="Arial"/>
            <w:color w:val="0563C1"/>
            <w:sz w:val="22"/>
            <w:szCs w:val="22"/>
            <w:u w:val="single"/>
          </w:rPr>
          <w:t>website</w:t>
        </w:r>
      </w:hyperlink>
      <w:r>
        <w:rPr>
          <w:rStyle w:val="normaltextrun"/>
          <w:rFonts w:ascii="Arial" w:eastAsiaTheme="majorEastAsia" w:hAnsi="Arial" w:cs="Arial"/>
          <w:sz w:val="22"/>
          <w:szCs w:val="22"/>
        </w:rPr>
        <w:t>.</w:t>
      </w:r>
    </w:p>
    <w:sectPr w:rsidR="00D0163E" w:rsidRPr="00996BCF" w:rsidSect="001749E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BA7A2" w14:textId="77777777" w:rsidR="00CB7A0D" w:rsidRDefault="00CB7A0D" w:rsidP="00002574">
      <w:pPr>
        <w:spacing w:after="0" w:line="240" w:lineRule="auto"/>
      </w:pPr>
      <w:r>
        <w:separator/>
      </w:r>
    </w:p>
  </w:endnote>
  <w:endnote w:type="continuationSeparator" w:id="0">
    <w:p w14:paraId="5198D4A5" w14:textId="77777777" w:rsidR="00CB7A0D" w:rsidRDefault="00CB7A0D" w:rsidP="0000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D2BF8" w14:textId="77777777" w:rsidR="00310486" w:rsidRDefault="003104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BAF43" w14:textId="1A875728" w:rsidR="00002574" w:rsidRDefault="00002574">
    <w:pPr>
      <w:pStyle w:val="Footer"/>
    </w:pPr>
    <w:r>
      <w:rPr>
        <w:noProof/>
        <w:lang w:eastAsia="en-GB"/>
      </w:rPr>
      <mc:AlternateContent>
        <mc:Choice Requires="wps">
          <w:drawing>
            <wp:anchor distT="0" distB="0" distL="114300" distR="114300" simplePos="0" relativeHeight="251658240" behindDoc="0" locked="0" layoutInCell="0" allowOverlap="1" wp14:anchorId="55275C37" wp14:editId="59F9AF80">
              <wp:simplePos x="0" y="0"/>
              <wp:positionH relativeFrom="page">
                <wp:posOffset>0</wp:posOffset>
              </wp:positionH>
              <wp:positionV relativeFrom="page">
                <wp:posOffset>10234930</wp:posOffset>
              </wp:positionV>
              <wp:extent cx="7560310" cy="266700"/>
              <wp:effectExtent l="0" t="0" r="0" b="0"/>
              <wp:wrapNone/>
              <wp:docPr id="2" name="MSIPCM2d074b748a91b0bb8b7231ac" descr="{&quot;HashCode&quot;:26981837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5275C37" id="_x0000_t202" coordsize="21600,21600" o:spt="202" path="m,l,21600r21600,l21600,xe">
              <v:stroke joinstyle="miter"/>
              <v:path gradientshapeok="t" o:connecttype="rect"/>
            </v:shapetype>
            <v:shape id="MSIPCM2d074b748a91b0bb8b7231ac" o:spid="_x0000_s1026" type="#_x0000_t202" alt="{&quot;HashCode&quot;:269818377,&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830C33E" w14:textId="54C25AFA" w:rsidR="00002574" w:rsidRPr="00002574" w:rsidRDefault="00002574" w:rsidP="00002574">
                    <w:pPr>
                      <w:spacing w:after="0"/>
                      <w:rPr>
                        <w:rFonts w:ascii="Calibri" w:hAnsi="Calibri" w:cs="Calibri"/>
                        <w:color w:val="000000"/>
                        <w:sz w:val="24"/>
                      </w:rPr>
                    </w:pPr>
                    <w:r w:rsidRPr="00002574">
                      <w:rPr>
                        <w:rFonts w:ascii="Calibri" w:hAnsi="Calibri" w:cs="Calibri"/>
                        <w:color w:val="000000"/>
                        <w:sz w:val="24"/>
                      </w:rPr>
                      <w:t>Sensitivity: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F63FF" w14:textId="77777777" w:rsidR="00310486" w:rsidRDefault="003104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85A84" w14:textId="77777777" w:rsidR="00CB7A0D" w:rsidRDefault="00CB7A0D" w:rsidP="00002574">
      <w:pPr>
        <w:spacing w:after="0" w:line="240" w:lineRule="auto"/>
      </w:pPr>
      <w:r>
        <w:separator/>
      </w:r>
    </w:p>
  </w:footnote>
  <w:footnote w:type="continuationSeparator" w:id="0">
    <w:p w14:paraId="67411698" w14:textId="77777777" w:rsidR="00CB7A0D" w:rsidRDefault="00CB7A0D" w:rsidP="000025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472A" w14:textId="77777777" w:rsidR="00310486" w:rsidRDefault="003104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AB3B" w14:textId="77777777" w:rsidR="00310486" w:rsidRDefault="003104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47728" w14:textId="77777777" w:rsidR="00310486" w:rsidRDefault="003104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F6749"/>
    <w:multiLevelType w:val="hybridMultilevel"/>
    <w:tmpl w:val="48403B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0F2BF8"/>
    <w:multiLevelType w:val="hybridMultilevel"/>
    <w:tmpl w:val="211C843C"/>
    <w:lvl w:ilvl="0" w:tplc="0809000F">
      <w:start w:val="1"/>
      <w:numFmt w:val="decimal"/>
      <w:lvlText w:val="%1."/>
      <w:lvlJc w:val="left"/>
      <w:pPr>
        <w:ind w:left="720" w:hanging="360"/>
      </w:pPr>
    </w:lvl>
    <w:lvl w:ilvl="1" w:tplc="0809000F">
      <w:start w:val="1"/>
      <w:numFmt w:val="decimal"/>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AC4230"/>
    <w:multiLevelType w:val="hybridMultilevel"/>
    <w:tmpl w:val="D842F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69160D"/>
    <w:multiLevelType w:val="hybridMultilevel"/>
    <w:tmpl w:val="26AA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8717D2C"/>
    <w:multiLevelType w:val="hybridMultilevel"/>
    <w:tmpl w:val="C43CED16"/>
    <w:lvl w:ilvl="0" w:tplc="08090011">
      <w:start w:val="1"/>
      <w:numFmt w:val="decimal"/>
      <w:lvlText w:val="%1)"/>
      <w:lvlJc w:val="left"/>
      <w:pPr>
        <w:ind w:left="720" w:hanging="360"/>
      </w:p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994120A"/>
    <w:multiLevelType w:val="hybridMultilevel"/>
    <w:tmpl w:val="9A542CFE"/>
    <w:lvl w:ilvl="0" w:tplc="736C89AE">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E80EBA"/>
    <w:multiLevelType w:val="hybridMultilevel"/>
    <w:tmpl w:val="73C60906"/>
    <w:lvl w:ilvl="0" w:tplc="3396565C">
      <w:start w:val="1"/>
      <w:numFmt w:val="decimal"/>
      <w:lvlText w:val="%1)"/>
      <w:lvlJc w:val="left"/>
      <w:pPr>
        <w:ind w:left="42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EFC5D36"/>
    <w:multiLevelType w:val="hybridMultilevel"/>
    <w:tmpl w:val="AF12B928"/>
    <w:lvl w:ilvl="0" w:tplc="F8F44BC8">
      <w:start w:val="1"/>
      <w:numFmt w:val="decimal"/>
      <w:lvlText w:val="%1)"/>
      <w:lvlJc w:val="left"/>
      <w:pPr>
        <w:ind w:left="426" w:hanging="360"/>
      </w:pPr>
      <w:rPr>
        <w:rFonts w:hint="default"/>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8" w15:restartNumberingAfterBreak="0">
    <w:nsid w:val="4F941422"/>
    <w:multiLevelType w:val="hybridMultilevel"/>
    <w:tmpl w:val="144AD9C2"/>
    <w:lvl w:ilvl="0" w:tplc="A5C29208">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B01C2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D278A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563CC8">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44C0E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43A5340">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50F21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C8594">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D87CEA">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2264D35"/>
    <w:multiLevelType w:val="hybridMultilevel"/>
    <w:tmpl w:val="58A0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FF7252"/>
    <w:multiLevelType w:val="hybridMultilevel"/>
    <w:tmpl w:val="C4244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E32C2B"/>
    <w:multiLevelType w:val="hybridMultilevel"/>
    <w:tmpl w:val="5494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1A161C"/>
    <w:multiLevelType w:val="hybridMultilevel"/>
    <w:tmpl w:val="D4F0964E"/>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BB5245"/>
    <w:multiLevelType w:val="hybridMultilevel"/>
    <w:tmpl w:val="F3D0328E"/>
    <w:lvl w:ilvl="0" w:tplc="CB82D904">
      <w:start w:val="1"/>
      <w:numFmt w:val="decimal"/>
      <w:lvlText w:val="%1."/>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943930">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BC40A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26CF1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7128C3A">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B4D68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3866F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0302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B0209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653416804">
    <w:abstractNumId w:val="7"/>
  </w:num>
  <w:num w:numId="2" w16cid:durableId="1579751366">
    <w:abstractNumId w:val="5"/>
  </w:num>
  <w:num w:numId="3" w16cid:durableId="136997462">
    <w:abstractNumId w:val="6"/>
  </w:num>
  <w:num w:numId="4" w16cid:durableId="268437615">
    <w:abstractNumId w:val="0"/>
  </w:num>
  <w:num w:numId="5" w16cid:durableId="1982029733">
    <w:abstractNumId w:val="1"/>
  </w:num>
  <w:num w:numId="6" w16cid:durableId="2016300717">
    <w:abstractNumId w:val="2"/>
  </w:num>
  <w:num w:numId="7" w16cid:durableId="526212289">
    <w:abstractNumId w:val="3"/>
  </w:num>
  <w:num w:numId="8" w16cid:durableId="227493941">
    <w:abstractNumId w:val="10"/>
  </w:num>
  <w:num w:numId="9" w16cid:durableId="1821802132">
    <w:abstractNumId w:val="12"/>
  </w:num>
  <w:num w:numId="10" w16cid:durableId="2008437755">
    <w:abstractNumId w:val="11"/>
  </w:num>
  <w:num w:numId="11" w16cid:durableId="291374506">
    <w:abstractNumId w:val="13"/>
  </w:num>
  <w:num w:numId="12" w16cid:durableId="1132820897">
    <w:abstractNumId w:val="8"/>
  </w:num>
  <w:num w:numId="13" w16cid:durableId="16590740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65714197">
    <w:abstractNumId w:val="4"/>
  </w:num>
  <w:num w:numId="15" w16cid:durableId="16823171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FB3"/>
    <w:rsid w:val="00002574"/>
    <w:rsid w:val="0002606A"/>
    <w:rsid w:val="00044D0B"/>
    <w:rsid w:val="000531FD"/>
    <w:rsid w:val="00063759"/>
    <w:rsid w:val="00066637"/>
    <w:rsid w:val="000765EB"/>
    <w:rsid w:val="000766B0"/>
    <w:rsid w:val="00076F56"/>
    <w:rsid w:val="00083F8E"/>
    <w:rsid w:val="00086BC2"/>
    <w:rsid w:val="00097D43"/>
    <w:rsid w:val="000B5F31"/>
    <w:rsid w:val="001013F5"/>
    <w:rsid w:val="00105BBB"/>
    <w:rsid w:val="00121905"/>
    <w:rsid w:val="001306BF"/>
    <w:rsid w:val="00137127"/>
    <w:rsid w:val="00137BA9"/>
    <w:rsid w:val="0014385A"/>
    <w:rsid w:val="00147042"/>
    <w:rsid w:val="001749EF"/>
    <w:rsid w:val="0017694A"/>
    <w:rsid w:val="00182330"/>
    <w:rsid w:val="00186FB3"/>
    <w:rsid w:val="001A417C"/>
    <w:rsid w:val="001C0CA9"/>
    <w:rsid w:val="001C3279"/>
    <w:rsid w:val="001D2148"/>
    <w:rsid w:val="001F1ECE"/>
    <w:rsid w:val="001F7604"/>
    <w:rsid w:val="0021765F"/>
    <w:rsid w:val="00234CD3"/>
    <w:rsid w:val="00242C3A"/>
    <w:rsid w:val="00245582"/>
    <w:rsid w:val="00252876"/>
    <w:rsid w:val="0025299A"/>
    <w:rsid w:val="00272062"/>
    <w:rsid w:val="00272DBD"/>
    <w:rsid w:val="00276259"/>
    <w:rsid w:val="00291B5C"/>
    <w:rsid w:val="00295CBD"/>
    <w:rsid w:val="00296456"/>
    <w:rsid w:val="002C3D0A"/>
    <w:rsid w:val="002E776C"/>
    <w:rsid w:val="003052BC"/>
    <w:rsid w:val="00310486"/>
    <w:rsid w:val="00311340"/>
    <w:rsid w:val="00313954"/>
    <w:rsid w:val="00362DE8"/>
    <w:rsid w:val="00376AD6"/>
    <w:rsid w:val="003837A2"/>
    <w:rsid w:val="00391C3B"/>
    <w:rsid w:val="003A454F"/>
    <w:rsid w:val="003A6687"/>
    <w:rsid w:val="003C4FA9"/>
    <w:rsid w:val="003D0A11"/>
    <w:rsid w:val="003D2851"/>
    <w:rsid w:val="003E2BDC"/>
    <w:rsid w:val="003F0EB8"/>
    <w:rsid w:val="00406C0A"/>
    <w:rsid w:val="0040731F"/>
    <w:rsid w:val="00415EE9"/>
    <w:rsid w:val="00417370"/>
    <w:rsid w:val="00422802"/>
    <w:rsid w:val="004322D4"/>
    <w:rsid w:val="00477B83"/>
    <w:rsid w:val="00480873"/>
    <w:rsid w:val="00484DFC"/>
    <w:rsid w:val="00485C0C"/>
    <w:rsid w:val="004A5E3F"/>
    <w:rsid w:val="004C6E46"/>
    <w:rsid w:val="004D643D"/>
    <w:rsid w:val="004E3072"/>
    <w:rsid w:val="0051485F"/>
    <w:rsid w:val="00521F87"/>
    <w:rsid w:val="0053534E"/>
    <w:rsid w:val="00543AAE"/>
    <w:rsid w:val="00575D7C"/>
    <w:rsid w:val="00580367"/>
    <w:rsid w:val="005B485E"/>
    <w:rsid w:val="005C65F5"/>
    <w:rsid w:val="005C73C6"/>
    <w:rsid w:val="005D4294"/>
    <w:rsid w:val="005D75A7"/>
    <w:rsid w:val="00614C18"/>
    <w:rsid w:val="00625BEC"/>
    <w:rsid w:val="00627168"/>
    <w:rsid w:val="00642849"/>
    <w:rsid w:val="006438AE"/>
    <w:rsid w:val="006636AE"/>
    <w:rsid w:val="006679B1"/>
    <w:rsid w:val="00677102"/>
    <w:rsid w:val="00681AA0"/>
    <w:rsid w:val="006848E2"/>
    <w:rsid w:val="00695D9A"/>
    <w:rsid w:val="006E4626"/>
    <w:rsid w:val="0071172D"/>
    <w:rsid w:val="007210F6"/>
    <w:rsid w:val="007274D9"/>
    <w:rsid w:val="00753CB0"/>
    <w:rsid w:val="00777832"/>
    <w:rsid w:val="00781AED"/>
    <w:rsid w:val="007848D3"/>
    <w:rsid w:val="007875D6"/>
    <w:rsid w:val="007B2668"/>
    <w:rsid w:val="007B3BE9"/>
    <w:rsid w:val="007D422C"/>
    <w:rsid w:val="007F48FA"/>
    <w:rsid w:val="008010BC"/>
    <w:rsid w:val="00814C99"/>
    <w:rsid w:val="00827CF7"/>
    <w:rsid w:val="00835740"/>
    <w:rsid w:val="008634A1"/>
    <w:rsid w:val="008634E2"/>
    <w:rsid w:val="00873F07"/>
    <w:rsid w:val="00876596"/>
    <w:rsid w:val="00876A63"/>
    <w:rsid w:val="008A5142"/>
    <w:rsid w:val="008B7CAA"/>
    <w:rsid w:val="008C58C5"/>
    <w:rsid w:val="008D227F"/>
    <w:rsid w:val="00900F2D"/>
    <w:rsid w:val="0090666B"/>
    <w:rsid w:val="00916B3B"/>
    <w:rsid w:val="009576B2"/>
    <w:rsid w:val="0096163A"/>
    <w:rsid w:val="00972CEC"/>
    <w:rsid w:val="009753EA"/>
    <w:rsid w:val="00993A4F"/>
    <w:rsid w:val="00996BCF"/>
    <w:rsid w:val="009C2685"/>
    <w:rsid w:val="009C2CE1"/>
    <w:rsid w:val="009D09E5"/>
    <w:rsid w:val="009F3BBC"/>
    <w:rsid w:val="00A04C3F"/>
    <w:rsid w:val="00A14EDC"/>
    <w:rsid w:val="00A16DFC"/>
    <w:rsid w:val="00A41B9B"/>
    <w:rsid w:val="00A4621F"/>
    <w:rsid w:val="00A572FE"/>
    <w:rsid w:val="00A7510E"/>
    <w:rsid w:val="00A7677C"/>
    <w:rsid w:val="00A943CC"/>
    <w:rsid w:val="00A9743C"/>
    <w:rsid w:val="00AC1407"/>
    <w:rsid w:val="00AC72CA"/>
    <w:rsid w:val="00AF0BE2"/>
    <w:rsid w:val="00AF7B9B"/>
    <w:rsid w:val="00B057A4"/>
    <w:rsid w:val="00B23210"/>
    <w:rsid w:val="00B37959"/>
    <w:rsid w:val="00B52A2D"/>
    <w:rsid w:val="00B70DC2"/>
    <w:rsid w:val="00B90B4A"/>
    <w:rsid w:val="00BC291E"/>
    <w:rsid w:val="00BC5B43"/>
    <w:rsid w:val="00BE54DD"/>
    <w:rsid w:val="00BF44EB"/>
    <w:rsid w:val="00BF61B9"/>
    <w:rsid w:val="00C40D8C"/>
    <w:rsid w:val="00C428F6"/>
    <w:rsid w:val="00C50FE7"/>
    <w:rsid w:val="00C54A45"/>
    <w:rsid w:val="00CA0DD0"/>
    <w:rsid w:val="00CA2C4C"/>
    <w:rsid w:val="00CB43BD"/>
    <w:rsid w:val="00CB560F"/>
    <w:rsid w:val="00CB7A0D"/>
    <w:rsid w:val="00CC0FBE"/>
    <w:rsid w:val="00CC3D5F"/>
    <w:rsid w:val="00D0163E"/>
    <w:rsid w:val="00D0339D"/>
    <w:rsid w:val="00D0592D"/>
    <w:rsid w:val="00D1356A"/>
    <w:rsid w:val="00D16872"/>
    <w:rsid w:val="00D24580"/>
    <w:rsid w:val="00D43601"/>
    <w:rsid w:val="00D447B7"/>
    <w:rsid w:val="00D520A9"/>
    <w:rsid w:val="00D537F5"/>
    <w:rsid w:val="00D5515A"/>
    <w:rsid w:val="00D6248B"/>
    <w:rsid w:val="00D77EFF"/>
    <w:rsid w:val="00D82318"/>
    <w:rsid w:val="00DC07AE"/>
    <w:rsid w:val="00DD6AE8"/>
    <w:rsid w:val="00DE43A5"/>
    <w:rsid w:val="00DE7988"/>
    <w:rsid w:val="00DF4B74"/>
    <w:rsid w:val="00E25E59"/>
    <w:rsid w:val="00E6007F"/>
    <w:rsid w:val="00E63FF2"/>
    <w:rsid w:val="00E75397"/>
    <w:rsid w:val="00E801F6"/>
    <w:rsid w:val="00E806FB"/>
    <w:rsid w:val="00E934BC"/>
    <w:rsid w:val="00E9602F"/>
    <w:rsid w:val="00EB00DF"/>
    <w:rsid w:val="00EC0FD7"/>
    <w:rsid w:val="00EE74A4"/>
    <w:rsid w:val="00EF2E6C"/>
    <w:rsid w:val="00EF3B6D"/>
    <w:rsid w:val="00F127A5"/>
    <w:rsid w:val="00F1508A"/>
    <w:rsid w:val="00F1562D"/>
    <w:rsid w:val="00F249A0"/>
    <w:rsid w:val="00F3443F"/>
    <w:rsid w:val="00F34AEA"/>
    <w:rsid w:val="00F50BB7"/>
    <w:rsid w:val="00F6597B"/>
    <w:rsid w:val="00F731AE"/>
    <w:rsid w:val="00F74ADA"/>
    <w:rsid w:val="00F94082"/>
    <w:rsid w:val="00FA5E1E"/>
    <w:rsid w:val="00FE0645"/>
    <w:rsid w:val="0E5EE98D"/>
    <w:rsid w:val="203A84D7"/>
    <w:rsid w:val="30E77B38"/>
    <w:rsid w:val="3F5BF1CE"/>
    <w:rsid w:val="6254DE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15FC4"/>
  <w15:chartTrackingRefBased/>
  <w15:docId w15:val="{1E18310A-EDF9-4D66-B570-301F354B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486"/>
    <w:rPr>
      <w:rFonts w:ascii="Arial" w:hAnsi="Arial"/>
    </w:rPr>
  </w:style>
  <w:style w:type="paragraph" w:styleId="Heading1">
    <w:name w:val="heading 1"/>
    <w:basedOn w:val="Normal"/>
    <w:next w:val="Normal"/>
    <w:link w:val="Heading1Char"/>
    <w:uiPriority w:val="9"/>
    <w:qFormat/>
    <w:rsid w:val="003837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37A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837A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0163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21F8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837A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37A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3837A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837A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837A2"/>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1"/>
    <w:qFormat/>
    <w:rsid w:val="00D0163E"/>
    <w:pPr>
      <w:ind w:left="720"/>
      <w:contextualSpacing/>
    </w:pPr>
  </w:style>
  <w:style w:type="table" w:styleId="TableGrid">
    <w:name w:val="Table Grid"/>
    <w:basedOn w:val="TableNormal"/>
    <w:uiPriority w:val="39"/>
    <w:rsid w:val="00D01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0163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521F87"/>
    <w:rPr>
      <w:rFonts w:asciiTheme="majorHAnsi" w:eastAsiaTheme="majorEastAsia" w:hAnsiTheme="majorHAnsi" w:cstheme="majorBidi"/>
      <w:color w:val="2E74B5" w:themeColor="accent1" w:themeShade="BF"/>
    </w:rPr>
  </w:style>
  <w:style w:type="character" w:styleId="Hyperlink">
    <w:name w:val="Hyperlink"/>
    <w:basedOn w:val="DefaultParagraphFont"/>
    <w:uiPriority w:val="99"/>
    <w:unhideWhenUsed/>
    <w:rsid w:val="00C54A45"/>
    <w:rPr>
      <w:color w:val="0563C1" w:themeColor="hyperlink"/>
      <w:u w:val="single"/>
    </w:rPr>
  </w:style>
  <w:style w:type="character" w:styleId="FollowedHyperlink">
    <w:name w:val="FollowedHyperlink"/>
    <w:basedOn w:val="DefaultParagraphFont"/>
    <w:uiPriority w:val="99"/>
    <w:semiHidden/>
    <w:unhideWhenUsed/>
    <w:rsid w:val="00C54A45"/>
    <w:rPr>
      <w:color w:val="954F72" w:themeColor="followedHyperlink"/>
      <w:u w:val="single"/>
    </w:rPr>
  </w:style>
  <w:style w:type="character" w:styleId="LineNumber">
    <w:name w:val="line number"/>
    <w:basedOn w:val="DefaultParagraphFont"/>
    <w:uiPriority w:val="99"/>
    <w:semiHidden/>
    <w:unhideWhenUsed/>
    <w:rsid w:val="00BE54DD"/>
  </w:style>
  <w:style w:type="character" w:styleId="Emphasis">
    <w:name w:val="Emphasis"/>
    <w:basedOn w:val="DefaultParagraphFont"/>
    <w:uiPriority w:val="20"/>
    <w:qFormat/>
    <w:rsid w:val="008010BC"/>
    <w:rPr>
      <w:i/>
      <w:iCs/>
    </w:rPr>
  </w:style>
  <w:style w:type="paragraph" w:styleId="Header">
    <w:name w:val="header"/>
    <w:basedOn w:val="Normal"/>
    <w:link w:val="HeaderChar"/>
    <w:uiPriority w:val="99"/>
    <w:unhideWhenUsed/>
    <w:rsid w:val="000025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2574"/>
  </w:style>
  <w:style w:type="paragraph" w:styleId="Footer">
    <w:name w:val="footer"/>
    <w:basedOn w:val="Normal"/>
    <w:link w:val="FooterChar"/>
    <w:uiPriority w:val="99"/>
    <w:unhideWhenUsed/>
    <w:rsid w:val="000025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2574"/>
  </w:style>
  <w:style w:type="paragraph" w:styleId="NormalWeb">
    <w:name w:val="Normal (Web)"/>
    <w:basedOn w:val="Normal"/>
    <w:uiPriority w:val="99"/>
    <w:unhideWhenUsed/>
    <w:rsid w:val="00D5515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C3D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D0A"/>
    <w:rPr>
      <w:rFonts w:ascii="Segoe UI" w:hAnsi="Segoe UI" w:cs="Segoe UI"/>
      <w:sz w:val="18"/>
      <w:szCs w:val="18"/>
    </w:rPr>
  </w:style>
  <w:style w:type="character" w:styleId="UnresolvedMention">
    <w:name w:val="Unresolved Mention"/>
    <w:basedOn w:val="DefaultParagraphFont"/>
    <w:uiPriority w:val="99"/>
    <w:semiHidden/>
    <w:unhideWhenUsed/>
    <w:rsid w:val="00781AED"/>
    <w:rPr>
      <w:color w:val="605E5C"/>
      <w:shd w:val="clear" w:color="auto" w:fill="E1DFDD"/>
    </w:rPr>
  </w:style>
  <w:style w:type="paragraph" w:customStyle="1" w:styleId="paragraph">
    <w:name w:val="paragraph"/>
    <w:basedOn w:val="Normal"/>
    <w:rsid w:val="002528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52876"/>
  </w:style>
  <w:style w:type="character" w:customStyle="1" w:styleId="eop">
    <w:name w:val="eop"/>
    <w:basedOn w:val="DefaultParagraphFont"/>
    <w:rsid w:val="00252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856671">
      <w:bodyDiv w:val="1"/>
      <w:marLeft w:val="0"/>
      <w:marRight w:val="0"/>
      <w:marTop w:val="0"/>
      <w:marBottom w:val="0"/>
      <w:divBdr>
        <w:top w:val="none" w:sz="0" w:space="0" w:color="auto"/>
        <w:left w:val="none" w:sz="0" w:space="0" w:color="auto"/>
        <w:bottom w:val="none" w:sz="0" w:space="0" w:color="auto"/>
        <w:right w:val="none" w:sz="0" w:space="0" w:color="auto"/>
      </w:divBdr>
    </w:div>
    <w:div w:id="1805075151">
      <w:bodyDiv w:val="1"/>
      <w:marLeft w:val="0"/>
      <w:marRight w:val="0"/>
      <w:marTop w:val="0"/>
      <w:marBottom w:val="0"/>
      <w:divBdr>
        <w:top w:val="none" w:sz="0" w:space="0" w:color="auto"/>
        <w:left w:val="none" w:sz="0" w:space="0" w:color="auto"/>
        <w:bottom w:val="none" w:sz="0" w:space="0" w:color="auto"/>
        <w:right w:val="none" w:sz="0" w:space="0" w:color="auto"/>
      </w:divBdr>
    </w:div>
    <w:div w:id="2080246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erby.ac.uk/about/equality-and-diversit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erby.ac.uk/jobs/life-at-derby/rewards-and-benefi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7AC3C0F07AE46B1265D65C002B59B" ma:contentTypeVersion="18" ma:contentTypeDescription="Create a new document." ma:contentTypeScope="" ma:versionID="6e9564a5d2cbce20a2c41832813c207f">
  <xsd:schema xmlns:xsd="http://www.w3.org/2001/XMLSchema" xmlns:xs="http://www.w3.org/2001/XMLSchema" xmlns:p="http://schemas.microsoft.com/office/2006/metadata/properties" xmlns:ns2="c0a1d54c-8dc4-4362-a965-a560cb08fed7" xmlns:ns3="b90b6ff2-06b5-40fe-85ed-03b695276399" xmlns:ns4="123a8cc3-15a6-4e5d-8bfc-4324b6df0e7e" targetNamespace="http://schemas.microsoft.com/office/2006/metadata/properties" ma:root="true" ma:fieldsID="420cfe8c9a45afb7f3f428159c0860f0" ns2:_="" ns3:_="" ns4:_="">
    <xsd:import namespace="c0a1d54c-8dc4-4362-a965-a560cb08fed7"/>
    <xsd:import namespace="b90b6ff2-06b5-40fe-85ed-03b695276399"/>
    <xsd:import namespace="123a8cc3-15a6-4e5d-8bfc-4324b6df0e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Location"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1d54c-8dc4-4362-a965-a560cb08f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3b0dfc6-b841-4563-a5f3-1d450d7fb3c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0b6ff2-06b5-40fe-85ed-03b69527639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3a8cc3-15a6-4e5d-8bfc-4324b6df0e7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ec9ac24-c27c-4d14-8133-2d881df71f24}" ma:internalName="TaxCatchAll" ma:showField="CatchAllData" ma:web="b90b6ff2-06b5-40fe-85ed-03b695276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90b6ff2-06b5-40fe-85ed-03b695276399">
      <UserInfo>
        <DisplayName/>
        <AccountId xsi:nil="true"/>
        <AccountType/>
      </UserInfo>
    </SharedWithUsers>
    <lcf76f155ced4ddcb4097134ff3c332f xmlns="c0a1d54c-8dc4-4362-a965-a560cb08fed7">
      <Terms xmlns="http://schemas.microsoft.com/office/infopath/2007/PartnerControls"/>
    </lcf76f155ced4ddcb4097134ff3c332f>
    <TaxCatchAll xmlns="123a8cc3-15a6-4e5d-8bfc-4324b6df0e7e" xsi:nil="true"/>
  </documentManagement>
</p:properties>
</file>

<file path=customXml/itemProps1.xml><?xml version="1.0" encoding="utf-8"?>
<ds:datastoreItem xmlns:ds="http://schemas.openxmlformats.org/officeDocument/2006/customXml" ds:itemID="{FEC3BA29-B706-43FC-9086-1E28B2D53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1d54c-8dc4-4362-a965-a560cb08fed7"/>
    <ds:schemaRef ds:uri="b90b6ff2-06b5-40fe-85ed-03b695276399"/>
    <ds:schemaRef ds:uri="123a8cc3-15a6-4e5d-8bfc-4324b6df0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0BF5D-9A2E-48EC-82B7-9C7855ED55B0}">
  <ds:schemaRefs>
    <ds:schemaRef ds:uri="http://schemas.openxmlformats.org/officeDocument/2006/bibliography"/>
  </ds:schemaRefs>
</ds:datastoreItem>
</file>

<file path=customXml/itemProps3.xml><?xml version="1.0" encoding="utf-8"?>
<ds:datastoreItem xmlns:ds="http://schemas.openxmlformats.org/officeDocument/2006/customXml" ds:itemID="{6CCB595F-4D8D-4A6B-81BF-34094573FDD5}">
  <ds:schemaRefs>
    <ds:schemaRef ds:uri="http://schemas.microsoft.com/sharepoint/v3/contenttype/forms"/>
  </ds:schemaRefs>
</ds:datastoreItem>
</file>

<file path=customXml/itemProps4.xml><?xml version="1.0" encoding="utf-8"?>
<ds:datastoreItem xmlns:ds="http://schemas.openxmlformats.org/officeDocument/2006/customXml" ds:itemID="{1EB755DC-AF74-4CD0-9555-D09C21EAC084}">
  <ds:schemaRefs>
    <ds:schemaRef ds:uri="http://schemas.microsoft.com/office/2006/metadata/properties"/>
    <ds:schemaRef ds:uri="http://schemas.microsoft.com/office/infopath/2007/PartnerControls"/>
    <ds:schemaRef ds:uri="b90b6ff2-06b5-40fe-85ed-03b695276399"/>
    <ds:schemaRef ds:uri="c0a1d54c-8dc4-4362-a965-a560cb08fed7"/>
    <ds:schemaRef ds:uri="123a8cc3-15a6-4e5d-8bfc-4324b6df0e7e"/>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1692</Words>
  <Characters>9647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UoD</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Harrison</dc:creator>
  <cp:keywords/>
  <dc:description/>
  <cp:lastModifiedBy>Lucy Wide</cp:lastModifiedBy>
  <cp:revision>56</cp:revision>
  <dcterms:created xsi:type="dcterms:W3CDTF">2022-10-23T18:44:00Z</dcterms:created>
  <dcterms:modified xsi:type="dcterms:W3CDTF">2026-01-20T14:13:00Z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47d098f-2640-4837-b575-e0be04df0525_Enabled">
    <vt:lpwstr>True</vt:lpwstr>
  </property>
  <property fmtid="{D5CDD505-2E9C-101B-9397-08002B2CF9AE}" pid="3" name="MSIP_Label_b47d098f-2640-4837-b575-e0be04df0525_SiteId">
    <vt:lpwstr>98f1bb3a-5efa-4782-88ba-bd897db60e62</vt:lpwstr>
  </property>
  <property fmtid="{D5CDD505-2E9C-101B-9397-08002B2CF9AE}" pid="4" name="MSIP_Label_b47d098f-2640-4837-b575-e0be04df0525_Owner">
    <vt:lpwstr>786430@derby.ac.uk</vt:lpwstr>
  </property>
  <property fmtid="{D5CDD505-2E9C-101B-9397-08002B2CF9AE}" pid="5" name="MSIP_Label_b47d098f-2640-4837-b575-e0be04df0525_SetDate">
    <vt:lpwstr>2020-08-13T08:02:04.8835311Z</vt:lpwstr>
  </property>
  <property fmtid="{D5CDD505-2E9C-101B-9397-08002B2CF9AE}" pid="6" name="MSIP_Label_b47d098f-2640-4837-b575-e0be04df0525_Name">
    <vt:lpwstr>Internal</vt:lpwstr>
  </property>
  <property fmtid="{D5CDD505-2E9C-101B-9397-08002B2CF9AE}" pid="7" name="MSIP_Label_b47d098f-2640-4837-b575-e0be04df0525_Application">
    <vt:lpwstr>Microsoft Azure Information Protection</vt:lpwstr>
  </property>
  <property fmtid="{D5CDD505-2E9C-101B-9397-08002B2CF9AE}" pid="8" name="MSIP_Label_b47d098f-2640-4837-b575-e0be04df0525_Extended_MSFT_Method">
    <vt:lpwstr>Automatic</vt:lpwstr>
  </property>
  <property fmtid="{D5CDD505-2E9C-101B-9397-08002B2CF9AE}" pid="9" name="MSIP_Label_501a0944-9d81-4c75-b857-2ec7863455b7_Enabled">
    <vt:lpwstr>True</vt:lpwstr>
  </property>
  <property fmtid="{D5CDD505-2E9C-101B-9397-08002B2CF9AE}" pid="10" name="MSIP_Label_501a0944-9d81-4c75-b857-2ec7863455b7_SiteId">
    <vt:lpwstr>98f1bb3a-5efa-4782-88ba-bd897db60e62</vt:lpwstr>
  </property>
  <property fmtid="{D5CDD505-2E9C-101B-9397-08002B2CF9AE}" pid="11" name="MSIP_Label_501a0944-9d81-4c75-b857-2ec7863455b7_Owner">
    <vt:lpwstr>786430@derby.ac.uk</vt:lpwstr>
  </property>
  <property fmtid="{D5CDD505-2E9C-101B-9397-08002B2CF9AE}" pid="12" name="MSIP_Label_501a0944-9d81-4c75-b857-2ec7863455b7_SetDate">
    <vt:lpwstr>2020-08-13T08:02:04.8835311Z</vt:lpwstr>
  </property>
  <property fmtid="{D5CDD505-2E9C-101B-9397-08002B2CF9AE}" pid="13" name="MSIP_Label_501a0944-9d81-4c75-b857-2ec7863455b7_Name">
    <vt:lpwstr>Internal with visible marking</vt:lpwstr>
  </property>
  <property fmtid="{D5CDD505-2E9C-101B-9397-08002B2CF9AE}" pid="14" name="MSIP_Label_501a0944-9d81-4c75-b857-2ec7863455b7_Application">
    <vt:lpwstr>Microsoft Azure Information Protection</vt:lpwstr>
  </property>
  <property fmtid="{D5CDD505-2E9C-101B-9397-08002B2CF9AE}" pid="15" name="MSIP_Label_501a0944-9d81-4c75-b857-2ec7863455b7_Parent">
    <vt:lpwstr>b47d098f-2640-4837-b575-e0be04df0525</vt:lpwstr>
  </property>
  <property fmtid="{D5CDD505-2E9C-101B-9397-08002B2CF9AE}" pid="16" name="MSIP_Label_501a0944-9d81-4c75-b857-2ec7863455b7_Extended_MSFT_Method">
    <vt:lpwstr>Automatic</vt:lpwstr>
  </property>
  <property fmtid="{D5CDD505-2E9C-101B-9397-08002B2CF9AE}" pid="17" name="Sensitivity">
    <vt:lpwstr>Internal Internal with visible marking</vt:lpwstr>
  </property>
  <property fmtid="{D5CDD505-2E9C-101B-9397-08002B2CF9AE}" pid="18" name="ContentTypeId">
    <vt:lpwstr>0x0101001E97AC3C0F07AE46B1265D65C002B59B</vt:lpwstr>
  </property>
  <property fmtid="{D5CDD505-2E9C-101B-9397-08002B2CF9AE}" pid="19" name="Order">
    <vt:r8>73800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_ExtendedDescription">
    <vt:lpwstr/>
  </property>
  <property fmtid="{D5CDD505-2E9C-101B-9397-08002B2CF9AE}" pid="25" name="TriggerFlowInfo">
    <vt:lpwstr/>
  </property>
  <property fmtid="{D5CDD505-2E9C-101B-9397-08002B2CF9AE}" pid="26" name="MediaServiceImageTags">
    <vt:lpwstr/>
  </property>
</Properties>
</file>